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5EE" w:rsidRDefault="002F35EE" w:rsidP="002F35EE">
      <w:pPr>
        <w:ind w:firstLineChars="300" w:firstLine="1560"/>
        <w:rPr>
          <w:rFonts w:ascii="黑体" w:eastAsia="黑体"/>
          <w:sz w:val="52"/>
          <w:szCs w:val="52"/>
        </w:rPr>
      </w:pPr>
    </w:p>
    <w:p w:rsidR="002F35EE" w:rsidRDefault="002F35EE" w:rsidP="002F35EE">
      <w:pPr>
        <w:ind w:firstLineChars="300" w:firstLine="1560"/>
        <w:rPr>
          <w:rFonts w:ascii="黑体" w:eastAsia="黑体"/>
          <w:sz w:val="52"/>
          <w:szCs w:val="52"/>
        </w:rPr>
      </w:pPr>
      <w:r>
        <w:rPr>
          <w:rFonts w:ascii="黑体" w:eastAsia="黑体" w:hint="eastAsia"/>
          <w:sz w:val="52"/>
          <w:szCs w:val="52"/>
        </w:rPr>
        <w:t>郴州市理工职业技术学校</w:t>
      </w:r>
    </w:p>
    <w:p w:rsidR="002F35EE" w:rsidRPr="00234734" w:rsidRDefault="002F35EE" w:rsidP="002F35EE">
      <w:pPr>
        <w:rPr>
          <w:sz w:val="52"/>
          <w:szCs w:val="52"/>
        </w:rPr>
      </w:pPr>
    </w:p>
    <w:p w:rsidR="002F35EE" w:rsidRDefault="002F35EE" w:rsidP="002F35EE">
      <w:pPr>
        <w:jc w:val="center"/>
        <w:rPr>
          <w:rFonts w:ascii="黑体" w:eastAsia="黑体"/>
          <w:sz w:val="52"/>
          <w:szCs w:val="52"/>
        </w:rPr>
      </w:pPr>
      <w:r>
        <w:rPr>
          <w:rFonts w:ascii="黑体" w:eastAsia="黑体" w:hint="eastAsia"/>
          <w:sz w:val="52"/>
          <w:szCs w:val="52"/>
        </w:rPr>
        <w:t>电子技术应用专业人才培养方案</w:t>
      </w:r>
    </w:p>
    <w:p w:rsidR="002F35EE" w:rsidRDefault="002F35EE" w:rsidP="002F35EE">
      <w:pPr>
        <w:jc w:val="center"/>
        <w:rPr>
          <w:rFonts w:ascii="黑体" w:eastAsia="黑体"/>
          <w:sz w:val="52"/>
          <w:szCs w:val="52"/>
        </w:rPr>
      </w:pPr>
    </w:p>
    <w:p w:rsidR="002F35EE" w:rsidRDefault="002F35EE" w:rsidP="002F35EE">
      <w:pPr>
        <w:jc w:val="center"/>
        <w:rPr>
          <w:rFonts w:ascii="黑体" w:eastAsia="黑体"/>
          <w:sz w:val="52"/>
          <w:szCs w:val="52"/>
        </w:rPr>
      </w:pPr>
    </w:p>
    <w:p w:rsidR="002F35EE" w:rsidRDefault="002F35EE" w:rsidP="002F35EE">
      <w:pPr>
        <w:jc w:val="center"/>
        <w:rPr>
          <w:rFonts w:ascii="黑体" w:eastAsia="黑体"/>
          <w:sz w:val="52"/>
          <w:szCs w:val="52"/>
        </w:rPr>
      </w:pPr>
    </w:p>
    <w:p w:rsidR="002F35EE" w:rsidRDefault="002F35EE" w:rsidP="002F35EE">
      <w:pPr>
        <w:jc w:val="center"/>
        <w:rPr>
          <w:rFonts w:ascii="黑体" w:eastAsia="黑体"/>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4261"/>
      </w:tblGrid>
      <w:tr w:rsidR="002F35EE" w:rsidTr="00621391">
        <w:trPr>
          <w:trHeight w:val="631"/>
          <w:jc w:val="center"/>
        </w:trPr>
        <w:tc>
          <w:tcPr>
            <w:tcW w:w="3375" w:type="dxa"/>
            <w:tcBorders>
              <w:top w:val="nil"/>
              <w:left w:val="nil"/>
              <w:bottom w:val="nil"/>
              <w:right w:val="nil"/>
            </w:tcBorders>
            <w:vAlign w:val="center"/>
          </w:tcPr>
          <w:p w:rsidR="002F35EE" w:rsidRDefault="002F35EE" w:rsidP="00621391">
            <w:pPr>
              <w:jc w:val="center"/>
              <w:rPr>
                <w:rFonts w:ascii="仿宋" w:eastAsia="仿宋" w:hAnsi="仿宋" w:cs="仿宋"/>
                <w:b/>
                <w:bCs/>
                <w:sz w:val="32"/>
                <w:szCs w:val="32"/>
              </w:rPr>
            </w:pPr>
            <w:r>
              <w:rPr>
                <w:rFonts w:ascii="仿宋" w:eastAsia="仿宋" w:hAnsi="仿宋" w:cs="仿宋" w:hint="eastAsia"/>
                <w:b/>
                <w:bCs/>
                <w:sz w:val="32"/>
                <w:szCs w:val="32"/>
              </w:rPr>
              <w:t>专业名称：</w:t>
            </w:r>
          </w:p>
        </w:tc>
        <w:tc>
          <w:tcPr>
            <w:tcW w:w="4261" w:type="dxa"/>
            <w:tcBorders>
              <w:top w:val="nil"/>
              <w:left w:val="nil"/>
              <w:bottom w:val="single" w:sz="4" w:space="0" w:color="auto"/>
              <w:right w:val="nil"/>
            </w:tcBorders>
            <w:vAlign w:val="center"/>
          </w:tcPr>
          <w:p w:rsidR="002F35EE" w:rsidRDefault="002F35EE" w:rsidP="00621391">
            <w:pPr>
              <w:jc w:val="center"/>
              <w:rPr>
                <w:rFonts w:ascii="仿宋" w:eastAsia="仿宋" w:hAnsi="仿宋" w:cs="仿宋"/>
                <w:b/>
                <w:bCs/>
                <w:sz w:val="32"/>
                <w:szCs w:val="32"/>
              </w:rPr>
            </w:pPr>
            <w:r>
              <w:rPr>
                <w:rFonts w:ascii="仿宋" w:eastAsia="仿宋" w:hAnsi="仿宋" w:cs="仿宋" w:hint="eastAsia"/>
                <w:b/>
                <w:bCs/>
                <w:sz w:val="32"/>
                <w:szCs w:val="32"/>
              </w:rPr>
              <w:t>电子技术应用</w:t>
            </w:r>
          </w:p>
        </w:tc>
      </w:tr>
      <w:tr w:rsidR="002F35EE" w:rsidTr="00621391">
        <w:trPr>
          <w:trHeight w:val="631"/>
          <w:jc w:val="center"/>
        </w:trPr>
        <w:tc>
          <w:tcPr>
            <w:tcW w:w="3375" w:type="dxa"/>
            <w:tcBorders>
              <w:top w:val="nil"/>
              <w:left w:val="nil"/>
              <w:bottom w:val="nil"/>
              <w:right w:val="nil"/>
            </w:tcBorders>
            <w:vAlign w:val="center"/>
          </w:tcPr>
          <w:p w:rsidR="002F35EE" w:rsidRDefault="002F35EE" w:rsidP="00621391">
            <w:pPr>
              <w:jc w:val="center"/>
              <w:rPr>
                <w:rFonts w:ascii="仿宋" w:eastAsia="仿宋" w:hAnsi="仿宋" w:cs="仿宋"/>
                <w:b/>
                <w:bCs/>
                <w:sz w:val="32"/>
                <w:szCs w:val="32"/>
              </w:rPr>
            </w:pPr>
            <w:r>
              <w:rPr>
                <w:rFonts w:ascii="仿宋" w:eastAsia="仿宋" w:hAnsi="仿宋" w:cs="仿宋" w:hint="eastAsia"/>
                <w:b/>
                <w:bCs/>
                <w:sz w:val="32"/>
                <w:szCs w:val="32"/>
              </w:rPr>
              <w:t>专业代码：</w:t>
            </w:r>
          </w:p>
        </w:tc>
        <w:tc>
          <w:tcPr>
            <w:tcW w:w="4261" w:type="dxa"/>
            <w:tcBorders>
              <w:top w:val="single" w:sz="4" w:space="0" w:color="auto"/>
              <w:left w:val="nil"/>
              <w:bottom w:val="single" w:sz="4" w:space="0" w:color="auto"/>
              <w:right w:val="nil"/>
            </w:tcBorders>
            <w:vAlign w:val="center"/>
          </w:tcPr>
          <w:p w:rsidR="002F35EE" w:rsidRDefault="002F35EE" w:rsidP="00621391">
            <w:pPr>
              <w:jc w:val="center"/>
              <w:rPr>
                <w:rFonts w:ascii="仿宋" w:eastAsia="仿宋" w:hAnsi="仿宋" w:cs="仿宋"/>
                <w:b/>
                <w:bCs/>
                <w:sz w:val="32"/>
                <w:szCs w:val="32"/>
              </w:rPr>
            </w:pPr>
            <w:r>
              <w:rPr>
                <w:rFonts w:ascii="仿宋" w:eastAsia="仿宋" w:hAnsi="仿宋" w:cs="仿宋" w:hint="eastAsia"/>
                <w:b/>
                <w:bCs/>
                <w:sz w:val="32"/>
                <w:szCs w:val="32"/>
              </w:rPr>
              <w:t>710103</w:t>
            </w:r>
          </w:p>
        </w:tc>
      </w:tr>
      <w:tr w:rsidR="002F35EE" w:rsidTr="00621391">
        <w:trPr>
          <w:trHeight w:val="631"/>
          <w:jc w:val="center"/>
        </w:trPr>
        <w:tc>
          <w:tcPr>
            <w:tcW w:w="3375" w:type="dxa"/>
            <w:tcBorders>
              <w:top w:val="nil"/>
              <w:left w:val="nil"/>
              <w:bottom w:val="nil"/>
              <w:right w:val="nil"/>
            </w:tcBorders>
            <w:vAlign w:val="center"/>
          </w:tcPr>
          <w:p w:rsidR="002F35EE" w:rsidRDefault="002F35EE" w:rsidP="00621391">
            <w:pPr>
              <w:jc w:val="center"/>
              <w:rPr>
                <w:rFonts w:ascii="仿宋" w:eastAsia="仿宋" w:hAnsi="仿宋" w:cs="仿宋"/>
                <w:b/>
                <w:bCs/>
                <w:sz w:val="32"/>
                <w:szCs w:val="32"/>
              </w:rPr>
            </w:pPr>
            <w:r>
              <w:rPr>
                <w:rFonts w:ascii="仿宋" w:eastAsia="仿宋" w:hAnsi="仿宋" w:cs="仿宋" w:hint="eastAsia"/>
                <w:b/>
                <w:bCs/>
                <w:sz w:val="32"/>
                <w:szCs w:val="32"/>
              </w:rPr>
              <w:t>专业负责人：</w:t>
            </w:r>
          </w:p>
        </w:tc>
        <w:tc>
          <w:tcPr>
            <w:tcW w:w="4261" w:type="dxa"/>
            <w:tcBorders>
              <w:top w:val="single" w:sz="4" w:space="0" w:color="auto"/>
              <w:left w:val="nil"/>
              <w:bottom w:val="single" w:sz="4" w:space="0" w:color="auto"/>
              <w:right w:val="nil"/>
            </w:tcBorders>
            <w:vAlign w:val="center"/>
          </w:tcPr>
          <w:p w:rsidR="002F35EE" w:rsidRDefault="002F35EE" w:rsidP="00621391">
            <w:pPr>
              <w:jc w:val="center"/>
              <w:rPr>
                <w:rFonts w:ascii="仿宋" w:eastAsia="仿宋" w:hAnsi="仿宋" w:cs="仿宋"/>
                <w:b/>
                <w:bCs/>
                <w:sz w:val="32"/>
                <w:szCs w:val="32"/>
              </w:rPr>
            </w:pPr>
            <w:r>
              <w:rPr>
                <w:rFonts w:ascii="仿宋" w:eastAsia="仿宋" w:hAnsi="仿宋" w:cs="仿宋" w:hint="eastAsia"/>
                <w:b/>
                <w:bCs/>
                <w:sz w:val="32"/>
                <w:szCs w:val="32"/>
              </w:rPr>
              <w:t>陈俊霖</w:t>
            </w:r>
          </w:p>
        </w:tc>
      </w:tr>
      <w:tr w:rsidR="002F35EE" w:rsidTr="00621391">
        <w:trPr>
          <w:trHeight w:val="631"/>
          <w:jc w:val="center"/>
        </w:trPr>
        <w:tc>
          <w:tcPr>
            <w:tcW w:w="3375" w:type="dxa"/>
            <w:tcBorders>
              <w:top w:val="nil"/>
              <w:left w:val="nil"/>
              <w:bottom w:val="nil"/>
              <w:right w:val="nil"/>
            </w:tcBorders>
            <w:vAlign w:val="center"/>
          </w:tcPr>
          <w:p w:rsidR="002F35EE" w:rsidRDefault="002F35EE" w:rsidP="00621391">
            <w:pPr>
              <w:jc w:val="center"/>
              <w:rPr>
                <w:rFonts w:ascii="仿宋" w:eastAsia="仿宋" w:hAnsi="仿宋" w:cs="仿宋"/>
                <w:b/>
                <w:bCs/>
                <w:sz w:val="32"/>
                <w:szCs w:val="32"/>
              </w:rPr>
            </w:pPr>
            <w:r>
              <w:rPr>
                <w:rFonts w:ascii="仿宋" w:eastAsia="仿宋" w:hAnsi="仿宋" w:cs="仿宋" w:hint="eastAsia"/>
                <w:b/>
                <w:bCs/>
                <w:sz w:val="32"/>
                <w:szCs w:val="32"/>
              </w:rPr>
              <w:t>执 笔 人：</w:t>
            </w:r>
          </w:p>
        </w:tc>
        <w:tc>
          <w:tcPr>
            <w:tcW w:w="4261" w:type="dxa"/>
            <w:tcBorders>
              <w:top w:val="single" w:sz="4" w:space="0" w:color="auto"/>
              <w:left w:val="nil"/>
              <w:bottom w:val="single" w:sz="4" w:space="0" w:color="auto"/>
              <w:right w:val="nil"/>
            </w:tcBorders>
            <w:vAlign w:val="center"/>
          </w:tcPr>
          <w:p w:rsidR="002F35EE" w:rsidRDefault="002F35EE" w:rsidP="00621391">
            <w:pPr>
              <w:jc w:val="center"/>
              <w:rPr>
                <w:rFonts w:ascii="仿宋" w:eastAsia="仿宋" w:hAnsi="仿宋" w:cs="仿宋"/>
                <w:b/>
                <w:bCs/>
                <w:sz w:val="32"/>
                <w:szCs w:val="32"/>
              </w:rPr>
            </w:pPr>
            <w:r>
              <w:rPr>
                <w:rFonts w:ascii="仿宋" w:eastAsia="仿宋" w:hAnsi="仿宋" w:cs="仿宋" w:hint="eastAsia"/>
                <w:b/>
                <w:bCs/>
                <w:sz w:val="32"/>
                <w:szCs w:val="32"/>
              </w:rPr>
              <w:t>陈俊霖</w:t>
            </w:r>
          </w:p>
        </w:tc>
      </w:tr>
      <w:tr w:rsidR="002F35EE" w:rsidTr="00621391">
        <w:trPr>
          <w:trHeight w:val="631"/>
          <w:jc w:val="center"/>
        </w:trPr>
        <w:tc>
          <w:tcPr>
            <w:tcW w:w="3375" w:type="dxa"/>
            <w:tcBorders>
              <w:top w:val="nil"/>
              <w:left w:val="nil"/>
              <w:bottom w:val="nil"/>
              <w:right w:val="nil"/>
            </w:tcBorders>
            <w:vAlign w:val="center"/>
          </w:tcPr>
          <w:p w:rsidR="002F35EE" w:rsidRDefault="002F35EE" w:rsidP="00621391">
            <w:pPr>
              <w:jc w:val="center"/>
              <w:rPr>
                <w:rFonts w:ascii="仿宋" w:eastAsia="仿宋" w:hAnsi="仿宋" w:cs="仿宋"/>
                <w:b/>
                <w:bCs/>
                <w:sz w:val="32"/>
                <w:szCs w:val="32"/>
              </w:rPr>
            </w:pPr>
            <w:r>
              <w:rPr>
                <w:rFonts w:ascii="仿宋" w:eastAsia="仿宋" w:hAnsi="仿宋" w:cs="仿宋" w:hint="eastAsia"/>
                <w:b/>
                <w:bCs/>
                <w:sz w:val="32"/>
                <w:szCs w:val="32"/>
              </w:rPr>
              <w:t>制订时间：</w:t>
            </w:r>
          </w:p>
        </w:tc>
        <w:tc>
          <w:tcPr>
            <w:tcW w:w="4261" w:type="dxa"/>
            <w:tcBorders>
              <w:top w:val="single" w:sz="4" w:space="0" w:color="auto"/>
              <w:left w:val="nil"/>
              <w:bottom w:val="single" w:sz="4" w:space="0" w:color="auto"/>
              <w:right w:val="nil"/>
            </w:tcBorders>
            <w:vAlign w:val="center"/>
          </w:tcPr>
          <w:p w:rsidR="002F35EE" w:rsidRDefault="002F35EE" w:rsidP="00476343">
            <w:pPr>
              <w:jc w:val="center"/>
              <w:rPr>
                <w:rFonts w:ascii="仿宋" w:eastAsia="仿宋" w:hAnsi="仿宋" w:cs="仿宋"/>
                <w:b/>
                <w:bCs/>
                <w:sz w:val="32"/>
                <w:szCs w:val="32"/>
              </w:rPr>
            </w:pPr>
            <w:r>
              <w:rPr>
                <w:rFonts w:ascii="仿宋" w:eastAsia="仿宋" w:hAnsi="仿宋" w:cs="仿宋" w:hint="eastAsia"/>
                <w:b/>
                <w:bCs/>
                <w:sz w:val="32"/>
                <w:szCs w:val="32"/>
              </w:rPr>
              <w:t>202</w:t>
            </w:r>
            <w:r w:rsidR="00476343">
              <w:rPr>
                <w:rFonts w:ascii="仿宋" w:eastAsia="仿宋" w:hAnsi="仿宋" w:cs="仿宋"/>
                <w:b/>
                <w:bCs/>
                <w:sz w:val="32"/>
                <w:szCs w:val="32"/>
              </w:rPr>
              <w:t>0</w:t>
            </w:r>
            <w:r>
              <w:rPr>
                <w:rFonts w:ascii="仿宋" w:eastAsia="仿宋" w:hAnsi="仿宋" w:cs="仿宋" w:hint="eastAsia"/>
                <w:b/>
                <w:bCs/>
                <w:sz w:val="32"/>
                <w:szCs w:val="32"/>
              </w:rPr>
              <w:t>.10</w:t>
            </w:r>
          </w:p>
        </w:tc>
      </w:tr>
    </w:tbl>
    <w:p w:rsidR="002F35EE" w:rsidRDefault="002F35EE">
      <w:pPr>
        <w:widowControl/>
        <w:jc w:val="left"/>
        <w:rPr>
          <w:rFonts w:ascii="宋体" w:eastAsia="宋体" w:hAnsi="宋体"/>
          <w:b/>
          <w:bCs/>
          <w:sz w:val="28"/>
          <w:szCs w:val="32"/>
        </w:rPr>
      </w:pPr>
    </w:p>
    <w:p w:rsidR="002F35EE" w:rsidRDefault="002F35EE">
      <w:pPr>
        <w:widowControl/>
        <w:jc w:val="left"/>
        <w:rPr>
          <w:rFonts w:ascii="宋体" w:eastAsia="宋体" w:hAnsi="宋体"/>
          <w:b/>
          <w:bCs/>
          <w:sz w:val="28"/>
          <w:szCs w:val="32"/>
        </w:rPr>
      </w:pPr>
    </w:p>
    <w:p w:rsidR="002F35EE" w:rsidRDefault="002F35EE">
      <w:pPr>
        <w:widowControl/>
        <w:jc w:val="left"/>
        <w:rPr>
          <w:rFonts w:ascii="宋体" w:eastAsia="宋体" w:hAnsi="宋体"/>
          <w:b/>
          <w:bCs/>
          <w:sz w:val="28"/>
          <w:szCs w:val="32"/>
        </w:rPr>
      </w:pPr>
    </w:p>
    <w:p w:rsidR="002F35EE" w:rsidRDefault="002F35EE">
      <w:pPr>
        <w:widowControl/>
        <w:jc w:val="left"/>
        <w:rPr>
          <w:rFonts w:ascii="宋体" w:eastAsia="宋体" w:hAnsi="宋体"/>
          <w:b/>
          <w:bCs/>
          <w:sz w:val="28"/>
          <w:szCs w:val="32"/>
        </w:rPr>
      </w:pPr>
    </w:p>
    <w:p w:rsidR="002F35EE" w:rsidRDefault="002F35EE">
      <w:pPr>
        <w:widowControl/>
        <w:jc w:val="left"/>
        <w:rPr>
          <w:rFonts w:ascii="宋体" w:eastAsia="宋体" w:hAnsi="宋体"/>
          <w:b/>
          <w:bCs/>
          <w:sz w:val="28"/>
          <w:szCs w:val="32"/>
        </w:rPr>
      </w:pPr>
    </w:p>
    <w:p w:rsidR="002F35EE" w:rsidRDefault="002F35EE" w:rsidP="002F35EE">
      <w:pPr>
        <w:jc w:val="center"/>
        <w:rPr>
          <w:b/>
          <w:bCs/>
          <w:sz w:val="28"/>
          <w:szCs w:val="32"/>
        </w:rPr>
      </w:pPr>
      <w:r>
        <w:rPr>
          <w:rFonts w:ascii="宋体" w:eastAsia="宋体" w:hAnsi="宋体"/>
          <w:b/>
          <w:bCs/>
          <w:sz w:val="28"/>
          <w:szCs w:val="32"/>
        </w:rPr>
        <w:lastRenderedPageBreak/>
        <w:t>目</w:t>
      </w:r>
      <w:r>
        <w:rPr>
          <w:rFonts w:ascii="宋体" w:eastAsia="宋体" w:hAnsi="宋体" w:hint="eastAsia"/>
          <w:b/>
          <w:bCs/>
          <w:sz w:val="28"/>
          <w:szCs w:val="32"/>
        </w:rPr>
        <w:t xml:space="preserve"> </w:t>
      </w:r>
      <w:r>
        <w:rPr>
          <w:rFonts w:ascii="宋体" w:eastAsia="宋体" w:hAnsi="宋体"/>
          <w:b/>
          <w:bCs/>
          <w:sz w:val="28"/>
          <w:szCs w:val="32"/>
        </w:rPr>
        <w:t xml:space="preserve"> 录</w:t>
      </w:r>
    </w:p>
    <w:p w:rsidR="002F35EE" w:rsidRDefault="002F35EE" w:rsidP="002F35EE">
      <w:pPr>
        <w:pStyle w:val="11"/>
        <w:tabs>
          <w:tab w:val="right" w:leader="dot" w:pos="8306"/>
        </w:tabs>
      </w:pPr>
      <w:r>
        <w:rPr>
          <w:rFonts w:ascii="黑体" w:eastAsia="黑体" w:hAnsi="黑体" w:cs="黑体"/>
          <w:b/>
          <w:color w:val="000000"/>
          <w:sz w:val="36"/>
        </w:rPr>
        <w:fldChar w:fldCharType="begin"/>
      </w:r>
      <w:r>
        <w:rPr>
          <w:rFonts w:ascii="黑体" w:eastAsia="黑体" w:hAnsi="黑体" w:cs="黑体"/>
          <w:b/>
          <w:color w:val="000000"/>
          <w:sz w:val="36"/>
        </w:rPr>
        <w:instrText xml:space="preserve">TOC \o "1-2" \h \u </w:instrText>
      </w:r>
      <w:r>
        <w:rPr>
          <w:rFonts w:ascii="黑体" w:eastAsia="黑体" w:hAnsi="黑体" w:cs="黑体"/>
          <w:b/>
          <w:color w:val="000000"/>
          <w:sz w:val="36"/>
        </w:rPr>
        <w:fldChar w:fldCharType="separate"/>
      </w:r>
      <w:hyperlink w:anchor="_Toc15213" w:history="1">
        <w:r>
          <w:rPr>
            <w:rFonts w:hint="eastAsia"/>
          </w:rPr>
          <w:t>一、专业名称及代码</w:t>
        </w:r>
        <w:r>
          <w:tab/>
        </w:r>
        <w:r>
          <w:fldChar w:fldCharType="begin"/>
        </w:r>
        <w:r>
          <w:instrText xml:space="preserve"> PAGEREF _Toc15213 \h </w:instrText>
        </w:r>
        <w:r>
          <w:fldChar w:fldCharType="separate"/>
        </w:r>
        <w:r>
          <w:t>5</w:t>
        </w:r>
        <w:r>
          <w:fldChar w:fldCharType="end"/>
        </w:r>
      </w:hyperlink>
    </w:p>
    <w:p w:rsidR="002F35EE" w:rsidRDefault="00B86AB9" w:rsidP="002F35EE">
      <w:pPr>
        <w:pStyle w:val="11"/>
        <w:tabs>
          <w:tab w:val="right" w:leader="dot" w:pos="8306"/>
        </w:tabs>
      </w:pPr>
      <w:hyperlink w:anchor="_Toc15460" w:history="1">
        <w:r w:rsidR="002F35EE">
          <w:rPr>
            <w:rFonts w:hint="eastAsia"/>
          </w:rPr>
          <w:t>二、入学要求</w:t>
        </w:r>
        <w:r w:rsidR="002F35EE">
          <w:tab/>
        </w:r>
        <w:r w:rsidR="002F35EE">
          <w:fldChar w:fldCharType="begin"/>
        </w:r>
        <w:r w:rsidR="002F35EE">
          <w:instrText xml:space="preserve"> PAGEREF _Toc15460 \h </w:instrText>
        </w:r>
        <w:r w:rsidR="002F35EE">
          <w:fldChar w:fldCharType="separate"/>
        </w:r>
        <w:r w:rsidR="002F35EE">
          <w:t>5</w:t>
        </w:r>
        <w:r w:rsidR="002F35EE">
          <w:fldChar w:fldCharType="end"/>
        </w:r>
      </w:hyperlink>
    </w:p>
    <w:p w:rsidR="002F35EE" w:rsidRDefault="00B86AB9" w:rsidP="002F35EE">
      <w:pPr>
        <w:pStyle w:val="11"/>
        <w:tabs>
          <w:tab w:val="right" w:leader="dot" w:pos="8306"/>
        </w:tabs>
      </w:pPr>
      <w:hyperlink w:anchor="_Toc28493" w:history="1">
        <w:r w:rsidR="002F35EE">
          <w:rPr>
            <w:rFonts w:hint="eastAsia"/>
          </w:rPr>
          <w:t>三、基本修业年限</w:t>
        </w:r>
        <w:r w:rsidR="002F35EE">
          <w:tab/>
        </w:r>
        <w:r w:rsidR="002F35EE">
          <w:fldChar w:fldCharType="begin"/>
        </w:r>
        <w:r w:rsidR="002F35EE">
          <w:instrText xml:space="preserve"> PAGEREF _Toc28493 \h </w:instrText>
        </w:r>
        <w:r w:rsidR="002F35EE">
          <w:fldChar w:fldCharType="separate"/>
        </w:r>
        <w:r w:rsidR="002F35EE">
          <w:t>5</w:t>
        </w:r>
        <w:r w:rsidR="002F35EE">
          <w:fldChar w:fldCharType="end"/>
        </w:r>
      </w:hyperlink>
    </w:p>
    <w:p w:rsidR="002F35EE" w:rsidRDefault="00B86AB9" w:rsidP="002F35EE">
      <w:pPr>
        <w:pStyle w:val="11"/>
        <w:tabs>
          <w:tab w:val="right" w:leader="dot" w:pos="8306"/>
        </w:tabs>
      </w:pPr>
      <w:hyperlink w:anchor="_Toc6550" w:history="1">
        <w:r w:rsidR="002F35EE">
          <w:rPr>
            <w:rFonts w:hint="eastAsia"/>
          </w:rPr>
          <w:t>四、职业面向</w:t>
        </w:r>
        <w:r w:rsidR="002F35EE">
          <w:tab/>
        </w:r>
        <w:r w:rsidR="002F35EE">
          <w:fldChar w:fldCharType="begin"/>
        </w:r>
        <w:r w:rsidR="002F35EE">
          <w:instrText xml:space="preserve"> PAGEREF _Toc6550 \h </w:instrText>
        </w:r>
        <w:r w:rsidR="002F35EE">
          <w:fldChar w:fldCharType="separate"/>
        </w:r>
        <w:r w:rsidR="002F35EE">
          <w:t>5</w:t>
        </w:r>
        <w:r w:rsidR="002F35EE">
          <w:fldChar w:fldCharType="end"/>
        </w:r>
      </w:hyperlink>
    </w:p>
    <w:p w:rsidR="002F35EE" w:rsidRDefault="00B86AB9" w:rsidP="002F35EE">
      <w:pPr>
        <w:pStyle w:val="11"/>
        <w:tabs>
          <w:tab w:val="right" w:leader="dot" w:pos="8306"/>
        </w:tabs>
      </w:pPr>
      <w:hyperlink w:anchor="_Toc25692" w:history="1">
        <w:r w:rsidR="002F35EE">
          <w:rPr>
            <w:rFonts w:hint="eastAsia"/>
          </w:rPr>
          <w:t>五、培养目标与业务范围</w:t>
        </w:r>
        <w:r w:rsidR="002F35EE">
          <w:tab/>
        </w:r>
        <w:r w:rsidR="002F35EE">
          <w:fldChar w:fldCharType="begin"/>
        </w:r>
        <w:r w:rsidR="002F35EE">
          <w:instrText xml:space="preserve"> PAGEREF _Toc25692 \h </w:instrText>
        </w:r>
        <w:r w:rsidR="002F35EE">
          <w:fldChar w:fldCharType="separate"/>
        </w:r>
        <w:r w:rsidR="002F35EE">
          <w:t>6</w:t>
        </w:r>
        <w:r w:rsidR="002F35EE">
          <w:fldChar w:fldCharType="end"/>
        </w:r>
      </w:hyperlink>
    </w:p>
    <w:p w:rsidR="002F35EE" w:rsidRDefault="00B86AB9" w:rsidP="002F35EE">
      <w:pPr>
        <w:pStyle w:val="21"/>
        <w:tabs>
          <w:tab w:val="right" w:leader="dot" w:pos="8306"/>
        </w:tabs>
      </w:pPr>
      <w:hyperlink w:anchor="_Toc12055" w:history="1">
        <w:r w:rsidR="002F35EE">
          <w:rPr>
            <w:rFonts w:hint="eastAsia"/>
          </w:rPr>
          <w:t>（一）培养目标</w:t>
        </w:r>
        <w:r w:rsidR="002F35EE">
          <w:tab/>
        </w:r>
        <w:r w:rsidR="002F35EE">
          <w:fldChar w:fldCharType="begin"/>
        </w:r>
        <w:r w:rsidR="002F35EE">
          <w:instrText xml:space="preserve"> PAGEREF _Toc12055 \h </w:instrText>
        </w:r>
        <w:r w:rsidR="002F35EE">
          <w:fldChar w:fldCharType="separate"/>
        </w:r>
        <w:r w:rsidR="002F35EE">
          <w:t>6</w:t>
        </w:r>
        <w:r w:rsidR="002F35EE">
          <w:fldChar w:fldCharType="end"/>
        </w:r>
      </w:hyperlink>
    </w:p>
    <w:p w:rsidR="002F35EE" w:rsidRDefault="00B86AB9" w:rsidP="002F35EE">
      <w:pPr>
        <w:pStyle w:val="21"/>
        <w:tabs>
          <w:tab w:val="right" w:leader="dot" w:pos="8306"/>
        </w:tabs>
      </w:pPr>
      <w:hyperlink w:anchor="_Toc30194" w:history="1">
        <w:r w:rsidR="002F35EE">
          <w:rPr>
            <w:rFonts w:hint="eastAsia"/>
          </w:rPr>
          <w:t>（二） 业务范围</w:t>
        </w:r>
        <w:r w:rsidR="002F35EE">
          <w:tab/>
        </w:r>
        <w:r w:rsidR="002F35EE">
          <w:fldChar w:fldCharType="begin"/>
        </w:r>
        <w:r w:rsidR="002F35EE">
          <w:instrText xml:space="preserve"> PAGEREF _Toc30194 \h </w:instrText>
        </w:r>
        <w:r w:rsidR="002F35EE">
          <w:fldChar w:fldCharType="separate"/>
        </w:r>
        <w:r w:rsidR="002F35EE">
          <w:t>6</w:t>
        </w:r>
        <w:r w:rsidR="002F35EE">
          <w:fldChar w:fldCharType="end"/>
        </w:r>
      </w:hyperlink>
    </w:p>
    <w:p w:rsidR="002F35EE" w:rsidRDefault="00B86AB9" w:rsidP="002F35EE">
      <w:pPr>
        <w:pStyle w:val="11"/>
        <w:tabs>
          <w:tab w:val="right" w:leader="dot" w:pos="8306"/>
        </w:tabs>
      </w:pPr>
      <w:hyperlink w:anchor="_Toc29615" w:history="1">
        <w:r w:rsidR="002F35EE">
          <w:rPr>
            <w:rFonts w:hint="eastAsia"/>
          </w:rPr>
          <w:t>六、培养规格</w:t>
        </w:r>
        <w:r w:rsidR="002F35EE">
          <w:tab/>
        </w:r>
        <w:r w:rsidR="002F35EE">
          <w:fldChar w:fldCharType="begin"/>
        </w:r>
        <w:r w:rsidR="002F35EE">
          <w:instrText xml:space="preserve"> PAGEREF _Toc29615 \h </w:instrText>
        </w:r>
        <w:r w:rsidR="002F35EE">
          <w:fldChar w:fldCharType="separate"/>
        </w:r>
        <w:r w:rsidR="002F35EE">
          <w:t>6</w:t>
        </w:r>
        <w:r w:rsidR="002F35EE">
          <w:fldChar w:fldCharType="end"/>
        </w:r>
      </w:hyperlink>
    </w:p>
    <w:p w:rsidR="002F35EE" w:rsidRDefault="00B86AB9" w:rsidP="002F35EE">
      <w:pPr>
        <w:pStyle w:val="21"/>
        <w:tabs>
          <w:tab w:val="right" w:leader="dot" w:pos="8306"/>
        </w:tabs>
      </w:pPr>
      <w:hyperlink w:anchor="_Toc27963" w:history="1">
        <w:r w:rsidR="002F35EE">
          <w:rPr>
            <w:rFonts w:hint="eastAsia"/>
          </w:rPr>
          <w:t>（一）知识结构与要求</w:t>
        </w:r>
        <w:r w:rsidR="002F35EE">
          <w:tab/>
        </w:r>
        <w:r w:rsidR="002F35EE">
          <w:fldChar w:fldCharType="begin"/>
        </w:r>
        <w:r w:rsidR="002F35EE">
          <w:instrText xml:space="preserve"> PAGEREF _Toc27963 \h </w:instrText>
        </w:r>
        <w:r w:rsidR="002F35EE">
          <w:fldChar w:fldCharType="separate"/>
        </w:r>
        <w:r w:rsidR="002F35EE">
          <w:t>6</w:t>
        </w:r>
        <w:r w:rsidR="002F35EE">
          <w:fldChar w:fldCharType="end"/>
        </w:r>
      </w:hyperlink>
    </w:p>
    <w:p w:rsidR="002F35EE" w:rsidRDefault="00B86AB9" w:rsidP="002F35EE">
      <w:pPr>
        <w:pStyle w:val="21"/>
        <w:tabs>
          <w:tab w:val="right" w:leader="dot" w:pos="8306"/>
        </w:tabs>
      </w:pPr>
      <w:hyperlink w:anchor="_Toc11069" w:history="1">
        <w:r w:rsidR="002F35EE">
          <w:rPr>
            <w:rFonts w:hint="eastAsia"/>
          </w:rPr>
          <w:t>（二）能力结构与要求</w:t>
        </w:r>
        <w:r w:rsidR="002F35EE">
          <w:tab/>
        </w:r>
        <w:r w:rsidR="002F35EE">
          <w:fldChar w:fldCharType="begin"/>
        </w:r>
        <w:r w:rsidR="002F35EE">
          <w:instrText xml:space="preserve"> PAGEREF _Toc11069 \h </w:instrText>
        </w:r>
        <w:r w:rsidR="002F35EE">
          <w:fldChar w:fldCharType="separate"/>
        </w:r>
        <w:r w:rsidR="002F35EE">
          <w:t>7</w:t>
        </w:r>
        <w:r w:rsidR="002F35EE">
          <w:fldChar w:fldCharType="end"/>
        </w:r>
      </w:hyperlink>
    </w:p>
    <w:p w:rsidR="002F35EE" w:rsidRDefault="00B86AB9" w:rsidP="002F35EE">
      <w:pPr>
        <w:pStyle w:val="21"/>
        <w:tabs>
          <w:tab w:val="right" w:leader="dot" w:pos="8306"/>
        </w:tabs>
      </w:pPr>
      <w:hyperlink w:anchor="_Toc10363" w:history="1">
        <w:r w:rsidR="002F35EE">
          <w:rPr>
            <w:rFonts w:hint="eastAsia"/>
          </w:rPr>
          <w:t>（三）技能要求</w:t>
        </w:r>
        <w:r w:rsidR="002F35EE">
          <w:tab/>
        </w:r>
        <w:r w:rsidR="002F35EE">
          <w:fldChar w:fldCharType="begin"/>
        </w:r>
        <w:r w:rsidR="002F35EE">
          <w:instrText xml:space="preserve"> PAGEREF _Toc10363 \h </w:instrText>
        </w:r>
        <w:r w:rsidR="002F35EE">
          <w:fldChar w:fldCharType="separate"/>
        </w:r>
        <w:r w:rsidR="002F35EE">
          <w:t>7</w:t>
        </w:r>
        <w:r w:rsidR="002F35EE">
          <w:fldChar w:fldCharType="end"/>
        </w:r>
      </w:hyperlink>
    </w:p>
    <w:p w:rsidR="002F35EE" w:rsidRDefault="00B86AB9" w:rsidP="002F35EE">
      <w:pPr>
        <w:pStyle w:val="11"/>
        <w:tabs>
          <w:tab w:val="right" w:leader="dot" w:pos="8306"/>
        </w:tabs>
      </w:pPr>
      <w:hyperlink w:anchor="_Toc9573" w:history="1">
        <w:r w:rsidR="002F35EE">
          <w:rPr>
            <w:rFonts w:ascii="黑体" w:eastAsia="黑体" w:hint="eastAsia"/>
          </w:rPr>
          <w:t>七、课程设置</w:t>
        </w:r>
        <w:r w:rsidR="002F35EE">
          <w:tab/>
        </w:r>
        <w:r w:rsidR="002F35EE">
          <w:fldChar w:fldCharType="begin"/>
        </w:r>
        <w:r w:rsidR="002F35EE">
          <w:instrText xml:space="preserve"> PAGEREF _Toc9573 \h </w:instrText>
        </w:r>
        <w:r w:rsidR="002F35EE">
          <w:fldChar w:fldCharType="separate"/>
        </w:r>
        <w:r w:rsidR="002F35EE">
          <w:t>7</w:t>
        </w:r>
        <w:r w:rsidR="002F35EE">
          <w:fldChar w:fldCharType="end"/>
        </w:r>
      </w:hyperlink>
    </w:p>
    <w:p w:rsidR="002F35EE" w:rsidRDefault="00B86AB9" w:rsidP="002F35EE">
      <w:pPr>
        <w:pStyle w:val="21"/>
        <w:tabs>
          <w:tab w:val="right" w:leader="dot" w:pos="8306"/>
        </w:tabs>
      </w:pPr>
      <w:hyperlink w:anchor="_Toc16746" w:history="1">
        <w:r w:rsidR="002F35EE">
          <w:rPr>
            <w:rFonts w:hint="eastAsia"/>
          </w:rPr>
          <w:t>（一）</w:t>
        </w:r>
        <w:r w:rsidR="002F35EE">
          <w:t>公共基础课</w:t>
        </w:r>
        <w:r w:rsidR="002F35EE">
          <w:tab/>
        </w:r>
        <w:r w:rsidR="002F35EE">
          <w:fldChar w:fldCharType="begin"/>
        </w:r>
        <w:r w:rsidR="002F35EE">
          <w:instrText xml:space="preserve"> PAGEREF _Toc16746 \h </w:instrText>
        </w:r>
        <w:r w:rsidR="002F35EE">
          <w:fldChar w:fldCharType="separate"/>
        </w:r>
        <w:r w:rsidR="002F35EE">
          <w:t>7</w:t>
        </w:r>
        <w:r w:rsidR="002F35EE">
          <w:fldChar w:fldCharType="end"/>
        </w:r>
      </w:hyperlink>
    </w:p>
    <w:p w:rsidR="002F35EE" w:rsidRDefault="00B86AB9" w:rsidP="002F35EE">
      <w:pPr>
        <w:pStyle w:val="21"/>
        <w:tabs>
          <w:tab w:val="right" w:leader="dot" w:pos="8306"/>
        </w:tabs>
      </w:pPr>
      <w:hyperlink w:anchor="_Toc8963" w:history="1">
        <w:r w:rsidR="002F35EE">
          <w:rPr>
            <w:rFonts w:hint="eastAsia"/>
          </w:rPr>
          <w:t>（二）</w:t>
        </w:r>
        <w:r w:rsidR="002F35EE">
          <w:t>专业</w:t>
        </w:r>
        <w:r w:rsidR="002F35EE">
          <w:rPr>
            <w:rFonts w:hint="eastAsia"/>
          </w:rPr>
          <w:t>基础</w:t>
        </w:r>
        <w:r w:rsidR="002F35EE">
          <w:t>课</w:t>
        </w:r>
        <w:r w:rsidR="002F35EE">
          <w:rPr>
            <w:rFonts w:hint="eastAsia"/>
          </w:rPr>
          <w:t>程</w:t>
        </w:r>
        <w:r w:rsidR="002F35EE">
          <w:tab/>
        </w:r>
        <w:r w:rsidR="002F35EE">
          <w:fldChar w:fldCharType="begin"/>
        </w:r>
        <w:r w:rsidR="002F35EE">
          <w:instrText xml:space="preserve"> PAGEREF _Toc8963 \h </w:instrText>
        </w:r>
        <w:r w:rsidR="002F35EE">
          <w:fldChar w:fldCharType="separate"/>
        </w:r>
        <w:r w:rsidR="002F35EE">
          <w:t>12</w:t>
        </w:r>
        <w:r w:rsidR="002F35EE">
          <w:fldChar w:fldCharType="end"/>
        </w:r>
      </w:hyperlink>
    </w:p>
    <w:p w:rsidR="002F35EE" w:rsidRDefault="00B86AB9" w:rsidP="002F35EE">
      <w:pPr>
        <w:pStyle w:val="21"/>
        <w:tabs>
          <w:tab w:val="right" w:leader="dot" w:pos="8306"/>
        </w:tabs>
      </w:pPr>
      <w:hyperlink w:anchor="_Toc21359" w:history="1">
        <w:r w:rsidR="002F35EE">
          <w:rPr>
            <w:rFonts w:hint="eastAsia"/>
          </w:rPr>
          <w:t>（三）专业</w:t>
        </w:r>
        <w:r w:rsidR="002F35EE">
          <w:t>核心</w:t>
        </w:r>
        <w:r w:rsidR="002F35EE">
          <w:rPr>
            <w:rFonts w:hint="eastAsia"/>
          </w:rPr>
          <w:t>课程</w:t>
        </w:r>
        <w:r w:rsidR="002F35EE">
          <w:tab/>
        </w:r>
        <w:r w:rsidR="002F35EE">
          <w:fldChar w:fldCharType="begin"/>
        </w:r>
        <w:r w:rsidR="002F35EE">
          <w:instrText xml:space="preserve"> PAGEREF _Toc21359 \h </w:instrText>
        </w:r>
        <w:r w:rsidR="002F35EE">
          <w:fldChar w:fldCharType="separate"/>
        </w:r>
        <w:r w:rsidR="002F35EE">
          <w:t>15</w:t>
        </w:r>
        <w:r w:rsidR="002F35EE">
          <w:fldChar w:fldCharType="end"/>
        </w:r>
      </w:hyperlink>
    </w:p>
    <w:p w:rsidR="002F35EE" w:rsidRDefault="00B86AB9" w:rsidP="002F35EE">
      <w:pPr>
        <w:pStyle w:val="21"/>
        <w:tabs>
          <w:tab w:val="right" w:leader="dot" w:pos="8306"/>
        </w:tabs>
      </w:pPr>
      <w:hyperlink w:anchor="_Toc8176" w:history="1">
        <w:r w:rsidR="002F35EE">
          <w:rPr>
            <w:rFonts w:hint="eastAsia"/>
          </w:rPr>
          <w:t>（四）</w:t>
        </w:r>
        <w:r w:rsidR="002F35EE">
          <w:t>选修课</w:t>
        </w:r>
        <w:r w:rsidR="002F35EE">
          <w:tab/>
        </w:r>
        <w:r w:rsidR="002F35EE">
          <w:fldChar w:fldCharType="begin"/>
        </w:r>
        <w:r w:rsidR="002F35EE">
          <w:instrText xml:space="preserve"> PAGEREF _Toc8176 \h </w:instrText>
        </w:r>
        <w:r w:rsidR="002F35EE">
          <w:fldChar w:fldCharType="separate"/>
        </w:r>
        <w:r w:rsidR="002F35EE">
          <w:t>16</w:t>
        </w:r>
        <w:r w:rsidR="002F35EE">
          <w:fldChar w:fldCharType="end"/>
        </w:r>
      </w:hyperlink>
    </w:p>
    <w:p w:rsidR="002F35EE" w:rsidRDefault="00B86AB9" w:rsidP="002F35EE">
      <w:pPr>
        <w:pStyle w:val="11"/>
        <w:tabs>
          <w:tab w:val="right" w:leader="dot" w:pos="8306"/>
        </w:tabs>
      </w:pPr>
      <w:hyperlink w:anchor="_Toc18636" w:history="1">
        <w:r w:rsidR="002F35EE">
          <w:rPr>
            <w:rFonts w:hint="eastAsia"/>
          </w:rPr>
          <w:t>八</w:t>
        </w:r>
        <w:r w:rsidR="002F35EE">
          <w:t>、专业素养训练</w:t>
        </w:r>
        <w:r w:rsidR="002F35EE">
          <w:tab/>
        </w:r>
        <w:r w:rsidR="002F35EE">
          <w:fldChar w:fldCharType="begin"/>
        </w:r>
        <w:r w:rsidR="002F35EE">
          <w:instrText xml:space="preserve"> PAGEREF _Toc18636 \h </w:instrText>
        </w:r>
        <w:r w:rsidR="002F35EE">
          <w:fldChar w:fldCharType="separate"/>
        </w:r>
        <w:r w:rsidR="002F35EE">
          <w:t>17</w:t>
        </w:r>
        <w:r w:rsidR="002F35EE">
          <w:fldChar w:fldCharType="end"/>
        </w:r>
      </w:hyperlink>
    </w:p>
    <w:p w:rsidR="002F35EE" w:rsidRDefault="00B86AB9" w:rsidP="002F35EE">
      <w:pPr>
        <w:pStyle w:val="21"/>
        <w:tabs>
          <w:tab w:val="right" w:leader="dot" w:pos="8306"/>
        </w:tabs>
      </w:pPr>
      <w:hyperlink w:anchor="_Toc27664" w:history="1">
        <w:r w:rsidR="002F35EE">
          <w:rPr>
            <w:rFonts w:hint="eastAsia"/>
          </w:rPr>
          <w:t>（一）</w:t>
        </w:r>
        <w:r w:rsidR="002F35EE">
          <w:t>入学教育</w:t>
        </w:r>
        <w:r w:rsidR="002F35EE">
          <w:tab/>
        </w:r>
        <w:r w:rsidR="002F35EE">
          <w:fldChar w:fldCharType="begin"/>
        </w:r>
        <w:r w:rsidR="002F35EE">
          <w:instrText xml:space="preserve"> PAGEREF _Toc27664 \h </w:instrText>
        </w:r>
        <w:r w:rsidR="002F35EE">
          <w:fldChar w:fldCharType="separate"/>
        </w:r>
        <w:r w:rsidR="002F35EE">
          <w:t>17</w:t>
        </w:r>
        <w:r w:rsidR="002F35EE">
          <w:fldChar w:fldCharType="end"/>
        </w:r>
      </w:hyperlink>
    </w:p>
    <w:p w:rsidR="002F35EE" w:rsidRDefault="00B86AB9" w:rsidP="002F35EE">
      <w:pPr>
        <w:pStyle w:val="21"/>
        <w:tabs>
          <w:tab w:val="right" w:leader="dot" w:pos="8306"/>
        </w:tabs>
      </w:pPr>
      <w:hyperlink w:anchor="_Toc3564" w:history="1">
        <w:r w:rsidR="002F35EE">
          <w:rPr>
            <w:rFonts w:hint="eastAsia"/>
          </w:rPr>
          <w:t>（二）</w:t>
        </w:r>
        <w:r w:rsidR="002F35EE">
          <w:t>毕业教育</w:t>
        </w:r>
        <w:r w:rsidR="002F35EE">
          <w:tab/>
        </w:r>
        <w:r w:rsidR="002F35EE">
          <w:fldChar w:fldCharType="begin"/>
        </w:r>
        <w:r w:rsidR="002F35EE">
          <w:instrText xml:space="preserve"> PAGEREF _Toc3564 \h </w:instrText>
        </w:r>
        <w:r w:rsidR="002F35EE">
          <w:fldChar w:fldCharType="separate"/>
        </w:r>
        <w:r w:rsidR="002F35EE">
          <w:t>17</w:t>
        </w:r>
        <w:r w:rsidR="002F35EE">
          <w:fldChar w:fldCharType="end"/>
        </w:r>
      </w:hyperlink>
    </w:p>
    <w:p w:rsidR="002F35EE" w:rsidRDefault="00B86AB9" w:rsidP="002F35EE">
      <w:pPr>
        <w:pStyle w:val="21"/>
        <w:tabs>
          <w:tab w:val="right" w:leader="dot" w:pos="8306"/>
        </w:tabs>
      </w:pPr>
      <w:hyperlink w:anchor="_Toc5582" w:history="1">
        <w:r w:rsidR="002F35EE">
          <w:rPr>
            <w:rFonts w:hint="eastAsia"/>
          </w:rPr>
          <w:t>（三）</w:t>
        </w:r>
        <w:r w:rsidR="002F35EE">
          <w:t>教学综合实训</w:t>
        </w:r>
        <w:r w:rsidR="002F35EE">
          <w:tab/>
        </w:r>
        <w:r w:rsidR="002F35EE">
          <w:fldChar w:fldCharType="begin"/>
        </w:r>
        <w:r w:rsidR="002F35EE">
          <w:instrText xml:space="preserve"> PAGEREF _Toc5582 \h </w:instrText>
        </w:r>
        <w:r w:rsidR="002F35EE">
          <w:fldChar w:fldCharType="separate"/>
        </w:r>
        <w:r w:rsidR="002F35EE">
          <w:t>17</w:t>
        </w:r>
        <w:r w:rsidR="002F35EE">
          <w:fldChar w:fldCharType="end"/>
        </w:r>
      </w:hyperlink>
    </w:p>
    <w:p w:rsidR="002F35EE" w:rsidRDefault="00B86AB9" w:rsidP="002F35EE">
      <w:pPr>
        <w:pStyle w:val="21"/>
        <w:tabs>
          <w:tab w:val="right" w:leader="dot" w:pos="8306"/>
        </w:tabs>
      </w:pPr>
      <w:hyperlink w:anchor="_Toc17530" w:history="1">
        <w:r w:rsidR="002F35EE">
          <w:rPr>
            <w:rFonts w:hint="eastAsia"/>
          </w:rPr>
          <w:t>（四）</w:t>
        </w:r>
        <w:r w:rsidR="002F35EE">
          <w:t>职业技能考证</w:t>
        </w:r>
        <w:r w:rsidR="002F35EE">
          <w:tab/>
        </w:r>
        <w:r w:rsidR="002F35EE">
          <w:fldChar w:fldCharType="begin"/>
        </w:r>
        <w:r w:rsidR="002F35EE">
          <w:instrText xml:space="preserve"> PAGEREF _Toc17530 \h </w:instrText>
        </w:r>
        <w:r w:rsidR="002F35EE">
          <w:fldChar w:fldCharType="separate"/>
        </w:r>
        <w:r w:rsidR="002F35EE">
          <w:t>18</w:t>
        </w:r>
        <w:r w:rsidR="002F35EE">
          <w:fldChar w:fldCharType="end"/>
        </w:r>
      </w:hyperlink>
    </w:p>
    <w:p w:rsidR="002F35EE" w:rsidRDefault="00B86AB9" w:rsidP="002F35EE">
      <w:pPr>
        <w:pStyle w:val="21"/>
        <w:tabs>
          <w:tab w:val="right" w:leader="dot" w:pos="8306"/>
        </w:tabs>
      </w:pPr>
      <w:hyperlink w:anchor="_Toc31081" w:history="1">
        <w:r w:rsidR="002F35EE">
          <w:rPr>
            <w:rFonts w:hint="eastAsia"/>
          </w:rPr>
          <w:t>（五）</w:t>
        </w:r>
        <w:r w:rsidR="002F35EE">
          <w:t>顶岗实习</w:t>
        </w:r>
        <w:r w:rsidR="002F35EE">
          <w:tab/>
        </w:r>
        <w:r w:rsidR="002F35EE">
          <w:fldChar w:fldCharType="begin"/>
        </w:r>
        <w:r w:rsidR="002F35EE">
          <w:instrText xml:space="preserve"> PAGEREF _Toc31081 \h </w:instrText>
        </w:r>
        <w:r w:rsidR="002F35EE">
          <w:fldChar w:fldCharType="separate"/>
        </w:r>
        <w:r w:rsidR="002F35EE">
          <w:t>18</w:t>
        </w:r>
        <w:r w:rsidR="002F35EE">
          <w:fldChar w:fldCharType="end"/>
        </w:r>
      </w:hyperlink>
    </w:p>
    <w:p w:rsidR="002F35EE" w:rsidRDefault="00B86AB9" w:rsidP="002F35EE">
      <w:pPr>
        <w:pStyle w:val="11"/>
        <w:tabs>
          <w:tab w:val="right" w:leader="dot" w:pos="8306"/>
        </w:tabs>
      </w:pPr>
      <w:hyperlink w:anchor="_Toc7155" w:history="1">
        <w:r w:rsidR="002F35EE">
          <w:rPr>
            <w:rFonts w:hint="eastAsia"/>
          </w:rPr>
          <w:t>九</w:t>
        </w:r>
        <w:r w:rsidR="002F35EE">
          <w:t>、实践教学建议</w:t>
        </w:r>
        <w:r w:rsidR="002F35EE">
          <w:tab/>
        </w:r>
        <w:r w:rsidR="002F35EE">
          <w:fldChar w:fldCharType="begin"/>
        </w:r>
        <w:r w:rsidR="002F35EE">
          <w:instrText xml:space="preserve"> PAGEREF _Toc7155 \h </w:instrText>
        </w:r>
        <w:r w:rsidR="002F35EE">
          <w:fldChar w:fldCharType="separate"/>
        </w:r>
        <w:r w:rsidR="002F35EE">
          <w:t>18</w:t>
        </w:r>
        <w:r w:rsidR="002F35EE">
          <w:fldChar w:fldCharType="end"/>
        </w:r>
      </w:hyperlink>
    </w:p>
    <w:p w:rsidR="002F35EE" w:rsidRDefault="00B86AB9" w:rsidP="002F35EE">
      <w:pPr>
        <w:pStyle w:val="21"/>
        <w:tabs>
          <w:tab w:val="right" w:leader="dot" w:pos="8306"/>
        </w:tabs>
      </w:pPr>
      <w:hyperlink w:anchor="_Toc9155" w:history="1">
        <w:r w:rsidR="002F35EE">
          <w:rPr>
            <w:rFonts w:hint="eastAsia"/>
          </w:rPr>
          <w:t>（一）</w:t>
        </w:r>
        <w:r w:rsidR="002F35EE">
          <w:t>操作演示和训练</w:t>
        </w:r>
        <w:r w:rsidR="002F35EE">
          <w:tab/>
        </w:r>
        <w:r w:rsidR="002F35EE">
          <w:fldChar w:fldCharType="begin"/>
        </w:r>
        <w:r w:rsidR="002F35EE">
          <w:instrText xml:space="preserve"> PAGEREF _Toc9155 \h </w:instrText>
        </w:r>
        <w:r w:rsidR="002F35EE">
          <w:fldChar w:fldCharType="separate"/>
        </w:r>
        <w:r w:rsidR="002F35EE">
          <w:t>18</w:t>
        </w:r>
        <w:r w:rsidR="002F35EE">
          <w:fldChar w:fldCharType="end"/>
        </w:r>
      </w:hyperlink>
    </w:p>
    <w:p w:rsidR="002F35EE" w:rsidRDefault="00B86AB9" w:rsidP="002F35EE">
      <w:pPr>
        <w:pStyle w:val="21"/>
        <w:tabs>
          <w:tab w:val="right" w:leader="dot" w:pos="8306"/>
        </w:tabs>
      </w:pPr>
      <w:hyperlink w:anchor="_Toc25529" w:history="1">
        <w:r w:rsidR="002F35EE">
          <w:rPr>
            <w:rFonts w:hint="eastAsia"/>
          </w:rPr>
          <w:t>（二）</w:t>
        </w:r>
        <w:r w:rsidR="002F35EE">
          <w:t>实习</w:t>
        </w:r>
        <w:r w:rsidR="002F35EE">
          <w:tab/>
        </w:r>
        <w:r w:rsidR="002F35EE">
          <w:fldChar w:fldCharType="begin"/>
        </w:r>
        <w:r w:rsidR="002F35EE">
          <w:instrText xml:space="preserve"> PAGEREF _Toc25529 \h </w:instrText>
        </w:r>
        <w:r w:rsidR="002F35EE">
          <w:fldChar w:fldCharType="separate"/>
        </w:r>
        <w:r w:rsidR="002F35EE">
          <w:t>18</w:t>
        </w:r>
        <w:r w:rsidR="002F35EE">
          <w:fldChar w:fldCharType="end"/>
        </w:r>
      </w:hyperlink>
    </w:p>
    <w:p w:rsidR="002F35EE" w:rsidRDefault="00B86AB9" w:rsidP="002F35EE">
      <w:pPr>
        <w:pStyle w:val="11"/>
        <w:tabs>
          <w:tab w:val="right" w:leader="dot" w:pos="8306"/>
        </w:tabs>
      </w:pPr>
      <w:hyperlink w:anchor="_Toc27794" w:history="1">
        <w:r w:rsidR="002F35EE">
          <w:t>十、教学活动时间分配</w:t>
        </w:r>
        <w:r w:rsidR="002F35EE">
          <w:tab/>
        </w:r>
        <w:r w:rsidR="002F35EE">
          <w:fldChar w:fldCharType="begin"/>
        </w:r>
        <w:r w:rsidR="002F35EE">
          <w:instrText xml:space="preserve"> PAGEREF _Toc27794 \h </w:instrText>
        </w:r>
        <w:r w:rsidR="002F35EE">
          <w:fldChar w:fldCharType="separate"/>
        </w:r>
        <w:r w:rsidR="002F35EE">
          <w:t>18</w:t>
        </w:r>
        <w:r w:rsidR="002F35EE">
          <w:fldChar w:fldCharType="end"/>
        </w:r>
      </w:hyperlink>
    </w:p>
    <w:p w:rsidR="002F35EE" w:rsidRDefault="00B86AB9" w:rsidP="002F35EE">
      <w:pPr>
        <w:pStyle w:val="21"/>
        <w:tabs>
          <w:tab w:val="right" w:leader="dot" w:pos="8306"/>
        </w:tabs>
      </w:pPr>
      <w:hyperlink w:anchor="_Toc19206" w:history="1">
        <w:r w:rsidR="002F35EE">
          <w:rPr>
            <w:rFonts w:hint="eastAsia"/>
          </w:rPr>
          <w:t>（一）</w:t>
        </w:r>
        <w:r w:rsidR="002F35EE">
          <w:t>电子技术应用专业教学活动时间分配</w:t>
        </w:r>
        <w:r w:rsidR="002F35EE">
          <w:tab/>
        </w:r>
        <w:r w:rsidR="002F35EE">
          <w:fldChar w:fldCharType="begin"/>
        </w:r>
        <w:r w:rsidR="002F35EE">
          <w:instrText xml:space="preserve"> PAGEREF _Toc19206 \h </w:instrText>
        </w:r>
        <w:r w:rsidR="002F35EE">
          <w:fldChar w:fldCharType="separate"/>
        </w:r>
        <w:r w:rsidR="002F35EE">
          <w:t>18</w:t>
        </w:r>
        <w:r w:rsidR="002F35EE">
          <w:fldChar w:fldCharType="end"/>
        </w:r>
      </w:hyperlink>
    </w:p>
    <w:p w:rsidR="002F35EE" w:rsidRDefault="00B86AB9" w:rsidP="002F35EE">
      <w:pPr>
        <w:pStyle w:val="21"/>
        <w:tabs>
          <w:tab w:val="right" w:leader="dot" w:pos="8306"/>
        </w:tabs>
      </w:pPr>
      <w:hyperlink w:anchor="_Toc2847" w:history="1">
        <w:r w:rsidR="002F35EE">
          <w:rPr>
            <w:rFonts w:hint="eastAsia"/>
          </w:rPr>
          <w:t>（二）教学总学时分配</w:t>
        </w:r>
        <w:r w:rsidR="002F35EE">
          <w:tab/>
        </w:r>
        <w:r w:rsidR="002F35EE">
          <w:fldChar w:fldCharType="begin"/>
        </w:r>
        <w:r w:rsidR="002F35EE">
          <w:instrText xml:space="preserve"> PAGEREF _Toc2847 \h </w:instrText>
        </w:r>
        <w:r w:rsidR="002F35EE">
          <w:fldChar w:fldCharType="separate"/>
        </w:r>
        <w:r w:rsidR="002F35EE">
          <w:t>19</w:t>
        </w:r>
        <w:r w:rsidR="002F35EE">
          <w:fldChar w:fldCharType="end"/>
        </w:r>
      </w:hyperlink>
    </w:p>
    <w:p w:rsidR="002F35EE" w:rsidRDefault="00B86AB9" w:rsidP="002F35EE">
      <w:pPr>
        <w:pStyle w:val="21"/>
        <w:tabs>
          <w:tab w:val="right" w:leader="dot" w:pos="8306"/>
        </w:tabs>
      </w:pPr>
      <w:hyperlink w:anchor="_Toc9514" w:history="1">
        <w:r w:rsidR="002F35EE">
          <w:rPr>
            <w:rFonts w:hint="eastAsia"/>
          </w:rPr>
          <w:t xml:space="preserve">（三） </w:t>
        </w:r>
        <w:r w:rsidR="002F35EE">
          <w:t>课程设置与教学进程</w:t>
        </w:r>
        <w:r w:rsidR="002F35EE">
          <w:rPr>
            <w:rFonts w:hint="eastAsia"/>
          </w:rPr>
          <w:t>。</w:t>
        </w:r>
        <w:r w:rsidR="002F35EE">
          <w:t xml:space="preserve"> 电子技术应用专业课程设置与教学进程</w:t>
        </w:r>
        <w:r w:rsidR="002F35EE">
          <w:tab/>
        </w:r>
        <w:r w:rsidR="002F35EE">
          <w:fldChar w:fldCharType="begin"/>
        </w:r>
        <w:r w:rsidR="002F35EE">
          <w:instrText xml:space="preserve"> PAGEREF _Toc9514 \h </w:instrText>
        </w:r>
        <w:r w:rsidR="002F35EE">
          <w:fldChar w:fldCharType="separate"/>
        </w:r>
        <w:r w:rsidR="002F35EE">
          <w:t>20</w:t>
        </w:r>
        <w:r w:rsidR="002F35EE">
          <w:fldChar w:fldCharType="end"/>
        </w:r>
      </w:hyperlink>
    </w:p>
    <w:p w:rsidR="002F35EE" w:rsidRDefault="00B86AB9" w:rsidP="002F35EE">
      <w:pPr>
        <w:pStyle w:val="11"/>
        <w:tabs>
          <w:tab w:val="right" w:leader="dot" w:pos="8306"/>
        </w:tabs>
      </w:pPr>
      <w:hyperlink w:anchor="_Toc16887" w:history="1">
        <w:r w:rsidR="002F35EE">
          <w:rPr>
            <w:rFonts w:hint="eastAsia"/>
          </w:rPr>
          <w:t>十一、实施保障与质量管理</w:t>
        </w:r>
        <w:r w:rsidR="002F35EE">
          <w:tab/>
        </w:r>
        <w:r w:rsidR="002F35EE">
          <w:fldChar w:fldCharType="begin"/>
        </w:r>
        <w:r w:rsidR="002F35EE">
          <w:instrText xml:space="preserve"> PAGEREF _Toc16887 \h </w:instrText>
        </w:r>
        <w:r w:rsidR="002F35EE">
          <w:fldChar w:fldCharType="separate"/>
        </w:r>
        <w:r w:rsidR="002F35EE">
          <w:t>20</w:t>
        </w:r>
        <w:r w:rsidR="002F35EE">
          <w:fldChar w:fldCharType="end"/>
        </w:r>
      </w:hyperlink>
    </w:p>
    <w:p w:rsidR="002F35EE" w:rsidRDefault="00B86AB9" w:rsidP="002F35EE">
      <w:pPr>
        <w:pStyle w:val="21"/>
        <w:tabs>
          <w:tab w:val="right" w:leader="dot" w:pos="8306"/>
        </w:tabs>
      </w:pPr>
      <w:hyperlink w:anchor="_Toc31989" w:history="1">
        <w:r w:rsidR="002F35EE">
          <w:rPr>
            <w:rFonts w:hint="eastAsia"/>
          </w:rPr>
          <w:t>（一）师资队伍</w:t>
        </w:r>
        <w:r w:rsidR="002F35EE">
          <w:tab/>
        </w:r>
        <w:r w:rsidR="002F35EE">
          <w:fldChar w:fldCharType="begin"/>
        </w:r>
        <w:r w:rsidR="002F35EE">
          <w:instrText xml:space="preserve"> PAGEREF _Toc31989 \h </w:instrText>
        </w:r>
        <w:r w:rsidR="002F35EE">
          <w:fldChar w:fldCharType="separate"/>
        </w:r>
        <w:r w:rsidR="002F35EE">
          <w:t>21</w:t>
        </w:r>
        <w:r w:rsidR="002F35EE">
          <w:fldChar w:fldCharType="end"/>
        </w:r>
      </w:hyperlink>
    </w:p>
    <w:p w:rsidR="002F35EE" w:rsidRDefault="00B86AB9" w:rsidP="002F35EE">
      <w:pPr>
        <w:pStyle w:val="21"/>
        <w:tabs>
          <w:tab w:val="right" w:leader="dot" w:pos="8306"/>
        </w:tabs>
      </w:pPr>
      <w:hyperlink w:anchor="_Toc24895" w:history="1">
        <w:r w:rsidR="002F35EE">
          <w:rPr>
            <w:rFonts w:hint="eastAsia"/>
          </w:rPr>
          <w:t>（二）教学设施</w:t>
        </w:r>
        <w:r w:rsidR="002F35EE">
          <w:tab/>
        </w:r>
        <w:r w:rsidR="002F35EE">
          <w:fldChar w:fldCharType="begin"/>
        </w:r>
        <w:r w:rsidR="002F35EE">
          <w:instrText xml:space="preserve"> PAGEREF _Toc24895 \h </w:instrText>
        </w:r>
        <w:r w:rsidR="002F35EE">
          <w:fldChar w:fldCharType="separate"/>
        </w:r>
        <w:r w:rsidR="002F35EE">
          <w:t>21</w:t>
        </w:r>
        <w:r w:rsidR="002F35EE">
          <w:fldChar w:fldCharType="end"/>
        </w:r>
      </w:hyperlink>
    </w:p>
    <w:p w:rsidR="002F35EE" w:rsidRDefault="00B86AB9" w:rsidP="002F35EE">
      <w:pPr>
        <w:pStyle w:val="21"/>
        <w:tabs>
          <w:tab w:val="right" w:leader="dot" w:pos="8306"/>
        </w:tabs>
      </w:pPr>
      <w:hyperlink w:anchor="_Toc22593" w:history="1">
        <w:r w:rsidR="002F35EE">
          <w:rPr>
            <w:rFonts w:hint="eastAsia"/>
          </w:rPr>
          <w:t>（三）专业教学资源</w:t>
        </w:r>
        <w:r w:rsidR="002F35EE">
          <w:tab/>
        </w:r>
        <w:r w:rsidR="002F35EE">
          <w:fldChar w:fldCharType="begin"/>
        </w:r>
        <w:r w:rsidR="002F35EE">
          <w:instrText xml:space="preserve"> PAGEREF _Toc22593 \h </w:instrText>
        </w:r>
        <w:r w:rsidR="002F35EE">
          <w:fldChar w:fldCharType="separate"/>
        </w:r>
        <w:r w:rsidR="002F35EE">
          <w:t>22</w:t>
        </w:r>
        <w:r w:rsidR="002F35EE">
          <w:fldChar w:fldCharType="end"/>
        </w:r>
      </w:hyperlink>
    </w:p>
    <w:p w:rsidR="002F35EE" w:rsidRDefault="00B86AB9" w:rsidP="002F35EE">
      <w:pPr>
        <w:pStyle w:val="21"/>
        <w:tabs>
          <w:tab w:val="right" w:leader="dot" w:pos="8306"/>
        </w:tabs>
      </w:pPr>
      <w:hyperlink w:anchor="_Toc7306" w:history="1">
        <w:r w:rsidR="002F35EE">
          <w:rPr>
            <w:rFonts w:hint="eastAsia"/>
          </w:rPr>
          <w:t>（四）教学方法</w:t>
        </w:r>
        <w:r w:rsidR="002F35EE">
          <w:tab/>
        </w:r>
        <w:r w:rsidR="002F35EE">
          <w:fldChar w:fldCharType="begin"/>
        </w:r>
        <w:r w:rsidR="002F35EE">
          <w:instrText xml:space="preserve"> PAGEREF _Toc7306 \h </w:instrText>
        </w:r>
        <w:r w:rsidR="002F35EE">
          <w:fldChar w:fldCharType="separate"/>
        </w:r>
        <w:r w:rsidR="002F35EE">
          <w:t>23</w:t>
        </w:r>
        <w:r w:rsidR="002F35EE">
          <w:fldChar w:fldCharType="end"/>
        </w:r>
      </w:hyperlink>
    </w:p>
    <w:p w:rsidR="002F35EE" w:rsidRDefault="00B86AB9" w:rsidP="002F35EE">
      <w:pPr>
        <w:pStyle w:val="21"/>
        <w:tabs>
          <w:tab w:val="right" w:leader="dot" w:pos="8306"/>
        </w:tabs>
      </w:pPr>
      <w:hyperlink w:anchor="_Toc21749" w:history="1">
        <w:r w:rsidR="002F35EE">
          <w:rPr>
            <w:rFonts w:hint="eastAsia"/>
          </w:rPr>
          <w:t>（五）学习评价</w:t>
        </w:r>
        <w:r w:rsidR="002F35EE">
          <w:tab/>
        </w:r>
        <w:r w:rsidR="002F35EE">
          <w:fldChar w:fldCharType="begin"/>
        </w:r>
        <w:r w:rsidR="002F35EE">
          <w:instrText xml:space="preserve"> PAGEREF _Toc21749 \h </w:instrText>
        </w:r>
        <w:r w:rsidR="002F35EE">
          <w:fldChar w:fldCharType="separate"/>
        </w:r>
        <w:r w:rsidR="002F35EE">
          <w:t>23</w:t>
        </w:r>
        <w:r w:rsidR="002F35EE">
          <w:fldChar w:fldCharType="end"/>
        </w:r>
      </w:hyperlink>
    </w:p>
    <w:p w:rsidR="002F35EE" w:rsidRDefault="00B86AB9" w:rsidP="002F35EE">
      <w:pPr>
        <w:pStyle w:val="21"/>
        <w:tabs>
          <w:tab w:val="right" w:leader="dot" w:pos="8306"/>
        </w:tabs>
      </w:pPr>
      <w:hyperlink w:anchor="_Toc22614" w:history="1">
        <w:r w:rsidR="002F35EE">
          <w:rPr>
            <w:rFonts w:hint="eastAsia"/>
          </w:rPr>
          <w:t>（六）质量管理</w:t>
        </w:r>
        <w:r w:rsidR="002F35EE">
          <w:tab/>
        </w:r>
        <w:r w:rsidR="002F35EE">
          <w:fldChar w:fldCharType="begin"/>
        </w:r>
        <w:r w:rsidR="002F35EE">
          <w:instrText xml:space="preserve"> PAGEREF _Toc22614 \h </w:instrText>
        </w:r>
        <w:r w:rsidR="002F35EE">
          <w:fldChar w:fldCharType="separate"/>
        </w:r>
        <w:r w:rsidR="002F35EE">
          <w:t>24</w:t>
        </w:r>
        <w:r w:rsidR="002F35EE">
          <w:fldChar w:fldCharType="end"/>
        </w:r>
      </w:hyperlink>
    </w:p>
    <w:p w:rsidR="002F35EE" w:rsidRDefault="00B86AB9" w:rsidP="002F35EE">
      <w:pPr>
        <w:pStyle w:val="11"/>
        <w:tabs>
          <w:tab w:val="right" w:leader="dot" w:pos="8306"/>
        </w:tabs>
      </w:pPr>
      <w:hyperlink w:anchor="_Toc21240" w:history="1">
        <w:r w:rsidR="002F35EE">
          <w:rPr>
            <w:rFonts w:hint="eastAsia"/>
          </w:rPr>
          <w:t>十二、毕业要求</w:t>
        </w:r>
        <w:r w:rsidR="002F35EE">
          <w:tab/>
        </w:r>
        <w:r w:rsidR="002F35EE">
          <w:fldChar w:fldCharType="begin"/>
        </w:r>
        <w:r w:rsidR="002F35EE">
          <w:instrText xml:space="preserve"> PAGEREF _Toc21240 \h </w:instrText>
        </w:r>
        <w:r w:rsidR="002F35EE">
          <w:fldChar w:fldCharType="separate"/>
        </w:r>
        <w:r w:rsidR="002F35EE">
          <w:t>24</w:t>
        </w:r>
        <w:r w:rsidR="002F35EE">
          <w:fldChar w:fldCharType="end"/>
        </w:r>
      </w:hyperlink>
    </w:p>
    <w:p w:rsidR="002F35EE" w:rsidRDefault="00B86AB9" w:rsidP="002F35EE">
      <w:pPr>
        <w:pStyle w:val="11"/>
        <w:tabs>
          <w:tab w:val="right" w:leader="dot" w:pos="8306"/>
        </w:tabs>
      </w:pPr>
      <w:hyperlink w:anchor="_Toc29868" w:history="1">
        <w:r w:rsidR="002F35EE">
          <w:rPr>
            <w:rFonts w:hint="eastAsia"/>
          </w:rPr>
          <w:t>十三、人才培养方案编制的有关说明</w:t>
        </w:r>
        <w:r w:rsidR="002F35EE">
          <w:tab/>
        </w:r>
        <w:r w:rsidR="002F35EE">
          <w:fldChar w:fldCharType="begin"/>
        </w:r>
        <w:r w:rsidR="002F35EE">
          <w:instrText xml:space="preserve"> PAGEREF _Toc29868 \h </w:instrText>
        </w:r>
        <w:r w:rsidR="002F35EE">
          <w:fldChar w:fldCharType="separate"/>
        </w:r>
        <w:r w:rsidR="002F35EE">
          <w:t>25</w:t>
        </w:r>
        <w:r w:rsidR="002F35EE">
          <w:fldChar w:fldCharType="end"/>
        </w:r>
      </w:hyperlink>
    </w:p>
    <w:p w:rsidR="002F35EE" w:rsidRDefault="00B86AB9" w:rsidP="002F35EE">
      <w:pPr>
        <w:pStyle w:val="21"/>
        <w:tabs>
          <w:tab w:val="right" w:leader="dot" w:pos="8306"/>
        </w:tabs>
      </w:pPr>
      <w:hyperlink w:anchor="_Toc15090" w:history="1">
        <w:r w:rsidR="002F35EE">
          <w:rPr>
            <w:rFonts w:hint="eastAsia"/>
          </w:rPr>
          <w:t>（一）“1+X”证书制度及职业资格证</w:t>
        </w:r>
        <w:r w:rsidR="002F35EE">
          <w:tab/>
        </w:r>
        <w:r w:rsidR="002F35EE">
          <w:fldChar w:fldCharType="begin"/>
        </w:r>
        <w:r w:rsidR="002F35EE">
          <w:instrText xml:space="preserve"> PAGEREF _Toc15090 \h </w:instrText>
        </w:r>
        <w:r w:rsidR="002F35EE">
          <w:fldChar w:fldCharType="separate"/>
        </w:r>
        <w:r w:rsidR="002F35EE">
          <w:t>25</w:t>
        </w:r>
        <w:r w:rsidR="002F35EE">
          <w:fldChar w:fldCharType="end"/>
        </w:r>
      </w:hyperlink>
    </w:p>
    <w:p w:rsidR="002F35EE" w:rsidRDefault="00B86AB9" w:rsidP="002F35EE">
      <w:pPr>
        <w:pStyle w:val="21"/>
        <w:tabs>
          <w:tab w:val="right" w:leader="dot" w:pos="8306"/>
        </w:tabs>
      </w:pPr>
      <w:hyperlink w:anchor="_Toc1390" w:history="1">
        <w:r w:rsidR="002F35EE">
          <w:rPr>
            <w:rFonts w:hint="eastAsia"/>
          </w:rPr>
          <w:t>（二）动态调整机制</w:t>
        </w:r>
        <w:r w:rsidR="002F35EE">
          <w:tab/>
        </w:r>
        <w:r w:rsidR="002F35EE">
          <w:fldChar w:fldCharType="begin"/>
        </w:r>
        <w:r w:rsidR="002F35EE">
          <w:instrText xml:space="preserve"> PAGEREF _Toc1390 \h </w:instrText>
        </w:r>
        <w:r w:rsidR="002F35EE">
          <w:fldChar w:fldCharType="separate"/>
        </w:r>
        <w:r w:rsidR="002F35EE">
          <w:t>25</w:t>
        </w:r>
        <w:r w:rsidR="002F35EE">
          <w:fldChar w:fldCharType="end"/>
        </w:r>
      </w:hyperlink>
    </w:p>
    <w:p w:rsidR="002F35EE" w:rsidRDefault="002F35EE" w:rsidP="002F35EE">
      <w:pPr>
        <w:spacing w:line="360" w:lineRule="auto"/>
        <w:ind w:left="359"/>
        <w:jc w:val="center"/>
        <w:rPr>
          <w:rFonts w:ascii="黑体" w:eastAsia="黑体" w:hAnsi="黑体" w:cs="黑体"/>
          <w:b/>
          <w:color w:val="000000"/>
          <w:sz w:val="36"/>
        </w:rPr>
        <w:sectPr w:rsidR="002F35EE">
          <w:pgSz w:w="11906" w:h="16838"/>
          <w:pgMar w:top="1440" w:right="1800" w:bottom="1440" w:left="1800" w:header="851" w:footer="992" w:gutter="0"/>
          <w:cols w:space="720"/>
          <w:docGrid w:type="lines" w:linePitch="312"/>
        </w:sectPr>
      </w:pPr>
      <w:r>
        <w:rPr>
          <w:rFonts w:ascii="黑体" w:eastAsia="黑体" w:hAnsi="黑体" w:cs="黑体"/>
          <w:color w:val="000000"/>
        </w:rPr>
        <w:fldChar w:fldCharType="end"/>
      </w:r>
    </w:p>
    <w:p w:rsidR="002F35EE" w:rsidRDefault="002F35EE" w:rsidP="002F35EE">
      <w:pPr>
        <w:jc w:val="center"/>
        <w:rPr>
          <w:sz w:val="36"/>
          <w:szCs w:val="40"/>
        </w:rPr>
      </w:pPr>
      <w:r>
        <w:rPr>
          <w:sz w:val="36"/>
          <w:szCs w:val="40"/>
        </w:rPr>
        <w:lastRenderedPageBreak/>
        <w:t>202</w:t>
      </w:r>
      <w:r w:rsidR="00476343">
        <w:rPr>
          <w:sz w:val="36"/>
          <w:szCs w:val="40"/>
        </w:rPr>
        <w:t>1</w:t>
      </w:r>
      <w:r>
        <w:rPr>
          <w:sz w:val="36"/>
          <w:szCs w:val="40"/>
        </w:rPr>
        <w:t>级电子技术应用专业人才培养方案</w:t>
      </w:r>
    </w:p>
    <w:p w:rsidR="002F35EE" w:rsidRPr="004E612A" w:rsidRDefault="002F35EE" w:rsidP="004E612A">
      <w:pPr>
        <w:pStyle w:val="1"/>
        <w:ind w:firstLineChars="300" w:firstLine="843"/>
        <w:rPr>
          <w:rFonts w:ascii="宋体" w:eastAsia="宋体" w:hAnsi="宋体"/>
          <w:sz w:val="28"/>
        </w:rPr>
      </w:pPr>
      <w:bookmarkStart w:id="0" w:name="_Toc15213"/>
      <w:r w:rsidRPr="004E612A">
        <w:rPr>
          <w:rFonts w:ascii="宋体" w:eastAsia="宋体" w:hAnsi="宋体" w:hint="eastAsia"/>
          <w:sz w:val="28"/>
        </w:rPr>
        <w:t>一、专业名称及代码</w:t>
      </w:r>
      <w:bookmarkEnd w:id="0"/>
    </w:p>
    <w:p w:rsidR="002F35EE" w:rsidRPr="004E612A" w:rsidRDefault="002F35EE" w:rsidP="004E612A">
      <w:pPr>
        <w:pStyle w:val="a3"/>
        <w:spacing w:before="0" w:line="500" w:lineRule="exact"/>
        <w:ind w:left="119" w:firstLineChars="500" w:firstLine="1400"/>
        <w:rPr>
          <w:rFonts w:ascii="宋体" w:eastAsia="宋体" w:hAnsi="宋体"/>
          <w:color w:val="000000"/>
        </w:rPr>
      </w:pPr>
      <w:r w:rsidRPr="004E612A">
        <w:rPr>
          <w:rFonts w:ascii="宋体" w:eastAsia="宋体" w:hAnsi="宋体" w:hint="eastAsia"/>
          <w:color w:val="000000"/>
        </w:rPr>
        <w:t>电子技术应用/</w:t>
      </w:r>
      <w:r w:rsidRPr="004E612A">
        <w:rPr>
          <w:rFonts w:ascii="宋体" w:eastAsia="宋体" w:hAnsi="宋体" w:cs="宋体" w:hint="eastAsia"/>
          <w:bCs/>
        </w:rPr>
        <w:t>710103</w:t>
      </w:r>
    </w:p>
    <w:p w:rsidR="002F35EE" w:rsidRPr="004E612A" w:rsidRDefault="002F35EE" w:rsidP="004E612A">
      <w:pPr>
        <w:pStyle w:val="1"/>
        <w:ind w:firstLineChars="300" w:firstLine="843"/>
        <w:rPr>
          <w:rFonts w:ascii="宋体" w:eastAsia="宋体" w:hAnsi="宋体"/>
          <w:sz w:val="28"/>
        </w:rPr>
      </w:pPr>
      <w:bookmarkStart w:id="1" w:name="_Toc15460"/>
      <w:r w:rsidRPr="004E612A">
        <w:rPr>
          <w:rFonts w:ascii="宋体" w:eastAsia="宋体" w:hAnsi="宋体" w:hint="eastAsia"/>
          <w:sz w:val="28"/>
        </w:rPr>
        <w:t>二、入学要求</w:t>
      </w:r>
      <w:bookmarkEnd w:id="1"/>
    </w:p>
    <w:p w:rsidR="002F35EE" w:rsidRPr="004E612A" w:rsidRDefault="002F35EE" w:rsidP="004E612A">
      <w:pPr>
        <w:pStyle w:val="a3"/>
        <w:spacing w:before="0" w:line="500" w:lineRule="exact"/>
        <w:ind w:left="119" w:firstLineChars="500" w:firstLine="1400"/>
        <w:rPr>
          <w:rFonts w:ascii="宋体" w:eastAsia="宋体" w:hAnsi="宋体"/>
          <w:color w:val="000000"/>
        </w:rPr>
      </w:pPr>
      <w:r w:rsidRPr="004E612A">
        <w:rPr>
          <w:rFonts w:ascii="宋体" w:eastAsia="宋体" w:hAnsi="宋体"/>
          <w:color w:val="000000"/>
        </w:rPr>
        <w:t>普通</w:t>
      </w:r>
      <w:r w:rsidRPr="004E612A">
        <w:rPr>
          <w:rFonts w:ascii="宋体" w:eastAsia="宋体" w:hAnsi="宋体" w:hint="eastAsia"/>
          <w:color w:val="000000"/>
        </w:rPr>
        <w:t>初级</w:t>
      </w:r>
      <w:r w:rsidRPr="004E612A">
        <w:rPr>
          <w:rFonts w:ascii="宋体" w:eastAsia="宋体" w:hAnsi="宋体"/>
          <w:color w:val="000000"/>
        </w:rPr>
        <w:t>中学毕业或具</w:t>
      </w:r>
      <w:r w:rsidRPr="004E612A">
        <w:rPr>
          <w:rFonts w:ascii="宋体" w:eastAsia="宋体" w:hAnsi="宋体" w:hint="eastAsia"/>
          <w:color w:val="000000"/>
        </w:rPr>
        <w:t>有</w:t>
      </w:r>
      <w:r w:rsidRPr="004E612A">
        <w:rPr>
          <w:rFonts w:ascii="宋体" w:eastAsia="宋体" w:hAnsi="宋体"/>
          <w:color w:val="000000"/>
        </w:rPr>
        <w:t>同等学</w:t>
      </w:r>
      <w:r w:rsidRPr="004E612A">
        <w:rPr>
          <w:rFonts w:ascii="宋体" w:eastAsia="宋体" w:hAnsi="宋体" w:hint="eastAsia"/>
          <w:color w:val="000000"/>
        </w:rPr>
        <w:t>历。</w:t>
      </w:r>
    </w:p>
    <w:p w:rsidR="002F35EE" w:rsidRPr="004E612A" w:rsidRDefault="002F35EE" w:rsidP="004E612A">
      <w:pPr>
        <w:pStyle w:val="1"/>
        <w:ind w:firstLineChars="300" w:firstLine="843"/>
        <w:rPr>
          <w:rFonts w:ascii="宋体" w:eastAsia="宋体" w:hAnsi="宋体"/>
          <w:sz w:val="28"/>
        </w:rPr>
      </w:pPr>
      <w:bookmarkStart w:id="2" w:name="_Toc28493"/>
      <w:r w:rsidRPr="004E612A">
        <w:rPr>
          <w:rFonts w:ascii="宋体" w:eastAsia="宋体" w:hAnsi="宋体" w:hint="eastAsia"/>
          <w:sz w:val="28"/>
        </w:rPr>
        <w:t>三、基本修业年限</w:t>
      </w:r>
      <w:bookmarkEnd w:id="2"/>
    </w:p>
    <w:p w:rsidR="002F35EE" w:rsidRPr="004E612A" w:rsidRDefault="002F35EE" w:rsidP="004E612A">
      <w:pPr>
        <w:pStyle w:val="a3"/>
        <w:spacing w:before="0" w:line="500" w:lineRule="exact"/>
        <w:ind w:left="119" w:firstLineChars="500" w:firstLine="1400"/>
        <w:rPr>
          <w:rFonts w:ascii="宋体" w:eastAsia="宋体" w:hAnsi="宋体"/>
          <w:color w:val="000000"/>
        </w:rPr>
      </w:pPr>
      <w:r w:rsidRPr="004E612A">
        <w:rPr>
          <w:rFonts w:ascii="宋体" w:eastAsia="宋体" w:hAnsi="宋体"/>
          <w:color w:val="000000"/>
        </w:rPr>
        <w:t>三年</w:t>
      </w:r>
      <w:r w:rsidRPr="004E612A">
        <w:rPr>
          <w:rFonts w:ascii="宋体" w:eastAsia="宋体" w:hAnsi="宋体" w:hint="eastAsia"/>
          <w:color w:val="000000"/>
        </w:rPr>
        <w:t>。</w:t>
      </w:r>
    </w:p>
    <w:p w:rsidR="002F35EE" w:rsidRPr="004E612A" w:rsidRDefault="002F35EE" w:rsidP="004E612A">
      <w:pPr>
        <w:pStyle w:val="1"/>
        <w:ind w:firstLineChars="300" w:firstLine="843"/>
        <w:rPr>
          <w:rFonts w:ascii="宋体" w:eastAsia="宋体" w:hAnsi="宋体"/>
          <w:sz w:val="28"/>
        </w:rPr>
      </w:pPr>
      <w:bookmarkStart w:id="3" w:name="_Toc6550"/>
      <w:r w:rsidRPr="004E612A">
        <w:rPr>
          <w:rFonts w:ascii="宋体" w:eastAsia="宋体" w:hAnsi="宋体" w:hint="eastAsia"/>
          <w:sz w:val="28"/>
        </w:rPr>
        <w:t>四、职业面向</w:t>
      </w:r>
      <w:bookmarkEnd w:id="3"/>
    </w:p>
    <w:p w:rsidR="002F35EE" w:rsidRDefault="002F35EE" w:rsidP="002F35EE">
      <w:pPr>
        <w:pStyle w:val="a3"/>
        <w:spacing w:before="0" w:line="500" w:lineRule="exact"/>
        <w:ind w:left="119"/>
        <w:jc w:val="center"/>
        <w:rPr>
          <w:rFonts w:ascii="宋体" w:eastAsia="宋体" w:hAnsi="宋体" w:cs="宋体"/>
          <w:b/>
          <w:bCs/>
          <w:color w:val="000000"/>
          <w:sz w:val="24"/>
          <w:szCs w:val="24"/>
        </w:rPr>
      </w:pPr>
      <w:r>
        <w:rPr>
          <w:rFonts w:ascii="宋体" w:eastAsia="宋体" w:hAnsi="宋体" w:cs="宋体" w:hint="eastAsia"/>
          <w:b/>
          <w:bCs/>
          <w:color w:val="000000"/>
          <w:w w:val="95"/>
          <w:sz w:val="24"/>
          <w:szCs w:val="24"/>
        </w:rPr>
        <w:t>表1  职业面向表</w:t>
      </w:r>
    </w:p>
    <w:p w:rsidR="002F35EE" w:rsidRDefault="002F35EE" w:rsidP="002F35EE">
      <w:pPr>
        <w:pStyle w:val="a3"/>
        <w:spacing w:before="8"/>
        <w:ind w:left="0"/>
        <w:rPr>
          <w:rFonts w:ascii="黑体"/>
          <w:color w:val="000000"/>
          <w:sz w:val="4"/>
        </w:rPr>
      </w:pPr>
    </w:p>
    <w:tbl>
      <w:tblPr>
        <w:tblW w:w="9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92"/>
        <w:gridCol w:w="1177"/>
        <w:gridCol w:w="1988"/>
        <w:gridCol w:w="2100"/>
        <w:gridCol w:w="2373"/>
      </w:tblGrid>
      <w:tr w:rsidR="002F35EE" w:rsidTr="00621391">
        <w:trPr>
          <w:trHeight w:val="875"/>
        </w:trPr>
        <w:tc>
          <w:tcPr>
            <w:tcW w:w="1592" w:type="dxa"/>
            <w:tcBorders>
              <w:bottom w:val="single" w:sz="4" w:space="0" w:color="auto"/>
            </w:tcBorders>
            <w:noWrap/>
            <w:vAlign w:val="center"/>
          </w:tcPr>
          <w:p w:rsidR="002F35EE" w:rsidRDefault="002F35EE" w:rsidP="00621391">
            <w:pPr>
              <w:pStyle w:val="TableParagraph"/>
              <w:spacing w:line="275" w:lineRule="exact"/>
              <w:ind w:left="133" w:right="129"/>
              <w:jc w:val="center"/>
              <w:rPr>
                <w:b/>
                <w:color w:val="000000"/>
                <w:szCs w:val="21"/>
              </w:rPr>
            </w:pPr>
            <w:r>
              <w:rPr>
                <w:b/>
                <w:color w:val="000000"/>
                <w:w w:val="85"/>
                <w:szCs w:val="21"/>
              </w:rPr>
              <w:t>所属专业</w:t>
            </w:r>
          </w:p>
          <w:p w:rsidR="002F35EE" w:rsidRDefault="002F35EE" w:rsidP="00621391">
            <w:pPr>
              <w:pStyle w:val="TableParagraph"/>
              <w:spacing w:line="311" w:lineRule="exact"/>
              <w:ind w:left="130" w:right="130"/>
              <w:jc w:val="center"/>
              <w:rPr>
                <w:b/>
                <w:color w:val="000000"/>
                <w:szCs w:val="21"/>
              </w:rPr>
            </w:pPr>
            <w:r>
              <w:rPr>
                <w:b/>
                <w:color w:val="000000"/>
                <w:w w:val="85"/>
                <w:szCs w:val="21"/>
              </w:rPr>
              <w:t>大类</w:t>
            </w:r>
          </w:p>
          <w:p w:rsidR="002F35EE" w:rsidRDefault="002F35EE" w:rsidP="00621391">
            <w:pPr>
              <w:pStyle w:val="TableParagraph"/>
              <w:spacing w:line="313" w:lineRule="exact"/>
              <w:ind w:left="132" w:right="130"/>
              <w:jc w:val="center"/>
              <w:rPr>
                <w:b/>
                <w:color w:val="000000"/>
                <w:szCs w:val="21"/>
              </w:rPr>
            </w:pPr>
            <w:r>
              <w:rPr>
                <w:b/>
                <w:color w:val="000000"/>
                <w:w w:val="85"/>
                <w:szCs w:val="21"/>
              </w:rPr>
              <w:t>（代码）</w:t>
            </w:r>
          </w:p>
        </w:tc>
        <w:tc>
          <w:tcPr>
            <w:tcW w:w="1177" w:type="dxa"/>
            <w:tcBorders>
              <w:bottom w:val="single" w:sz="4" w:space="0" w:color="auto"/>
            </w:tcBorders>
            <w:noWrap/>
            <w:vAlign w:val="center"/>
          </w:tcPr>
          <w:p w:rsidR="002F35EE" w:rsidRDefault="002F35EE" w:rsidP="00621391">
            <w:pPr>
              <w:pStyle w:val="TableParagraph"/>
              <w:spacing w:line="275" w:lineRule="exact"/>
              <w:ind w:left="131" w:right="129"/>
              <w:jc w:val="center"/>
              <w:rPr>
                <w:b/>
                <w:color w:val="000000"/>
                <w:szCs w:val="21"/>
              </w:rPr>
            </w:pPr>
            <w:r>
              <w:rPr>
                <w:b/>
                <w:color w:val="000000"/>
                <w:w w:val="85"/>
                <w:szCs w:val="21"/>
              </w:rPr>
              <w:t>所属</w:t>
            </w:r>
          </w:p>
          <w:p w:rsidR="002F35EE" w:rsidRDefault="002F35EE" w:rsidP="00621391">
            <w:pPr>
              <w:pStyle w:val="TableParagraph"/>
              <w:spacing w:line="311" w:lineRule="exact"/>
              <w:ind w:left="133" w:right="129"/>
              <w:jc w:val="center"/>
              <w:rPr>
                <w:b/>
                <w:color w:val="000000"/>
                <w:szCs w:val="21"/>
              </w:rPr>
            </w:pPr>
            <w:r>
              <w:rPr>
                <w:b/>
                <w:color w:val="000000"/>
                <w:w w:val="85"/>
                <w:szCs w:val="21"/>
              </w:rPr>
              <w:t>专业类</w:t>
            </w:r>
          </w:p>
          <w:p w:rsidR="002F35EE" w:rsidRDefault="002F35EE" w:rsidP="00621391">
            <w:pPr>
              <w:pStyle w:val="TableParagraph"/>
              <w:spacing w:line="313" w:lineRule="exact"/>
              <w:ind w:left="133" w:right="129"/>
              <w:jc w:val="center"/>
              <w:rPr>
                <w:b/>
                <w:color w:val="000000"/>
                <w:szCs w:val="21"/>
              </w:rPr>
            </w:pPr>
            <w:r>
              <w:rPr>
                <w:b/>
                <w:color w:val="000000"/>
                <w:w w:val="85"/>
                <w:szCs w:val="21"/>
              </w:rPr>
              <w:t>（代码）</w:t>
            </w:r>
          </w:p>
        </w:tc>
        <w:tc>
          <w:tcPr>
            <w:tcW w:w="1988" w:type="dxa"/>
            <w:tcBorders>
              <w:bottom w:val="single" w:sz="4" w:space="0" w:color="auto"/>
            </w:tcBorders>
            <w:noWrap/>
            <w:vAlign w:val="center"/>
          </w:tcPr>
          <w:p w:rsidR="002F35EE" w:rsidRDefault="002F35EE" w:rsidP="00621391">
            <w:pPr>
              <w:pStyle w:val="TableParagraph"/>
              <w:spacing w:line="275" w:lineRule="exact"/>
              <w:ind w:left="476" w:right="470"/>
              <w:jc w:val="center"/>
              <w:rPr>
                <w:b/>
                <w:color w:val="000000"/>
                <w:szCs w:val="21"/>
              </w:rPr>
            </w:pPr>
            <w:r>
              <w:rPr>
                <w:b/>
                <w:color w:val="000000"/>
                <w:w w:val="85"/>
                <w:szCs w:val="21"/>
              </w:rPr>
              <w:t>主要职业类别</w:t>
            </w:r>
          </w:p>
          <w:p w:rsidR="002F35EE" w:rsidRDefault="002F35EE" w:rsidP="00621391">
            <w:pPr>
              <w:pStyle w:val="TableParagraph"/>
              <w:spacing w:line="312" w:lineRule="exact"/>
              <w:ind w:left="473" w:right="470"/>
              <w:jc w:val="center"/>
              <w:rPr>
                <w:b/>
                <w:color w:val="000000"/>
                <w:szCs w:val="21"/>
              </w:rPr>
            </w:pPr>
          </w:p>
        </w:tc>
        <w:tc>
          <w:tcPr>
            <w:tcW w:w="2100" w:type="dxa"/>
            <w:tcBorders>
              <w:bottom w:val="single" w:sz="4" w:space="0" w:color="auto"/>
            </w:tcBorders>
            <w:noWrap/>
            <w:vAlign w:val="center"/>
          </w:tcPr>
          <w:p w:rsidR="002F35EE" w:rsidRDefault="002F35EE" w:rsidP="00621391">
            <w:pPr>
              <w:pStyle w:val="TableParagraph"/>
              <w:spacing w:line="275" w:lineRule="exact"/>
              <w:ind w:left="170" w:right="167"/>
              <w:jc w:val="center"/>
              <w:rPr>
                <w:b/>
                <w:color w:val="000000"/>
                <w:szCs w:val="21"/>
              </w:rPr>
            </w:pPr>
            <w:r>
              <w:rPr>
                <w:b/>
                <w:color w:val="000000"/>
                <w:w w:val="85"/>
                <w:szCs w:val="21"/>
              </w:rPr>
              <w:t>主要岗位群或技</w:t>
            </w:r>
          </w:p>
          <w:p w:rsidR="002F35EE" w:rsidRDefault="002F35EE" w:rsidP="00621391">
            <w:pPr>
              <w:pStyle w:val="TableParagraph"/>
              <w:spacing w:line="312" w:lineRule="exact"/>
              <w:ind w:left="170" w:right="167"/>
              <w:jc w:val="center"/>
              <w:rPr>
                <w:b/>
                <w:color w:val="000000"/>
                <w:szCs w:val="21"/>
              </w:rPr>
            </w:pPr>
            <w:r>
              <w:rPr>
                <w:b/>
                <w:color w:val="000000"/>
                <w:w w:val="85"/>
                <w:szCs w:val="21"/>
              </w:rPr>
              <w:t>术领域举例</w:t>
            </w:r>
          </w:p>
        </w:tc>
        <w:tc>
          <w:tcPr>
            <w:tcW w:w="2373" w:type="dxa"/>
            <w:tcBorders>
              <w:bottom w:val="single" w:sz="4" w:space="0" w:color="auto"/>
            </w:tcBorders>
            <w:noWrap/>
            <w:vAlign w:val="center"/>
          </w:tcPr>
          <w:p w:rsidR="002F35EE" w:rsidRDefault="002F35EE" w:rsidP="00621391">
            <w:pPr>
              <w:pStyle w:val="TableParagraph"/>
              <w:spacing w:line="277" w:lineRule="exact"/>
              <w:jc w:val="center"/>
              <w:rPr>
                <w:b/>
                <w:szCs w:val="21"/>
              </w:rPr>
            </w:pPr>
            <w:r>
              <w:rPr>
                <w:rFonts w:eastAsia="宋体" w:hint="eastAsia"/>
                <w:b/>
                <w:w w:val="85"/>
                <w:szCs w:val="21"/>
              </w:rPr>
              <w:t>主要</w:t>
            </w:r>
            <w:r>
              <w:rPr>
                <w:rFonts w:hint="eastAsia"/>
                <w:b/>
                <w:w w:val="85"/>
                <w:szCs w:val="21"/>
              </w:rPr>
              <w:t>职业技能等级证书或职业资格证书举例</w:t>
            </w:r>
          </w:p>
        </w:tc>
      </w:tr>
      <w:tr w:rsidR="002F35EE" w:rsidTr="00621391">
        <w:trPr>
          <w:trHeight w:val="1097"/>
        </w:trPr>
        <w:tc>
          <w:tcPr>
            <w:tcW w:w="1592" w:type="dxa"/>
            <w:tcBorders>
              <w:top w:val="single" w:sz="4" w:space="0" w:color="auto"/>
              <w:left w:val="single" w:sz="4" w:space="0" w:color="auto"/>
              <w:bottom w:val="single" w:sz="4" w:space="0" w:color="auto"/>
            </w:tcBorders>
            <w:noWrap/>
            <w:vAlign w:val="center"/>
          </w:tcPr>
          <w:p w:rsidR="002F35EE" w:rsidRDefault="002F35EE" w:rsidP="00621391">
            <w:pPr>
              <w:pStyle w:val="TableParagraph"/>
              <w:jc w:val="center"/>
              <w:rPr>
                <w:rFonts w:ascii="宋体" w:eastAsia="宋体" w:hAnsi="宋体" w:cs="宋体"/>
                <w:color w:val="000000"/>
                <w:szCs w:val="21"/>
              </w:rPr>
            </w:pPr>
            <w:r>
              <w:rPr>
                <w:rFonts w:ascii="宋体" w:eastAsia="宋体" w:hAnsi="宋体" w:cs="宋体" w:hint="eastAsia"/>
                <w:color w:val="000000"/>
                <w:szCs w:val="21"/>
              </w:rPr>
              <w:t>电子与信息大类</w:t>
            </w:r>
          </w:p>
        </w:tc>
        <w:tc>
          <w:tcPr>
            <w:tcW w:w="1177" w:type="dxa"/>
            <w:tcBorders>
              <w:top w:val="single" w:sz="4" w:space="0" w:color="auto"/>
              <w:bottom w:val="single" w:sz="4" w:space="0" w:color="auto"/>
            </w:tcBorders>
            <w:noWrap/>
            <w:vAlign w:val="center"/>
          </w:tcPr>
          <w:p w:rsidR="002F35EE" w:rsidRDefault="002F35EE" w:rsidP="00621391">
            <w:pPr>
              <w:pStyle w:val="TableParagraph"/>
              <w:jc w:val="center"/>
              <w:rPr>
                <w:rFonts w:ascii="宋体" w:eastAsia="宋体" w:hAnsi="宋体" w:cs="宋体"/>
                <w:color w:val="000000"/>
                <w:szCs w:val="21"/>
              </w:rPr>
            </w:pPr>
            <w:r>
              <w:rPr>
                <w:rFonts w:ascii="宋体" w:eastAsia="宋体" w:hAnsi="宋体" w:cs="宋体" w:hint="eastAsia"/>
                <w:color w:val="000000"/>
                <w:szCs w:val="21"/>
              </w:rPr>
              <w:t>电子信息类</w:t>
            </w:r>
          </w:p>
        </w:tc>
        <w:tc>
          <w:tcPr>
            <w:tcW w:w="1988" w:type="dxa"/>
            <w:tcBorders>
              <w:top w:val="single" w:sz="4" w:space="0" w:color="auto"/>
              <w:bottom w:val="single" w:sz="4" w:space="0" w:color="auto"/>
            </w:tcBorders>
            <w:noWrap/>
            <w:vAlign w:val="center"/>
          </w:tcPr>
          <w:p w:rsidR="002F35EE" w:rsidRDefault="002F35EE" w:rsidP="00621391">
            <w:pPr>
              <w:pStyle w:val="TableParagraph"/>
              <w:jc w:val="center"/>
              <w:rPr>
                <w:rFonts w:ascii="宋体" w:eastAsia="宋体" w:hAnsi="宋体" w:cs="宋体"/>
                <w:color w:val="000000"/>
                <w:szCs w:val="21"/>
              </w:rPr>
            </w:pPr>
            <w:r>
              <w:rPr>
                <w:rFonts w:ascii="宋体" w:eastAsia="宋体" w:hAnsi="宋体" w:cs="宋体" w:hint="eastAsia"/>
                <w:color w:val="000000"/>
                <w:szCs w:val="21"/>
              </w:rPr>
              <w:t>一线操作员</w:t>
            </w:r>
          </w:p>
          <w:p w:rsidR="002F35EE" w:rsidRDefault="002F35EE" w:rsidP="00621391">
            <w:pPr>
              <w:pStyle w:val="TableParagraph"/>
              <w:jc w:val="center"/>
              <w:rPr>
                <w:rFonts w:ascii="宋体" w:eastAsia="宋体" w:hAnsi="宋体" w:cs="宋体"/>
                <w:color w:val="000000"/>
                <w:szCs w:val="21"/>
              </w:rPr>
            </w:pPr>
            <w:r>
              <w:rPr>
                <w:rFonts w:ascii="宋体" w:eastAsia="宋体" w:hAnsi="宋体" w:cs="宋体" w:hint="eastAsia"/>
                <w:color w:val="000000"/>
                <w:szCs w:val="21"/>
              </w:rPr>
              <w:t>设备电路维修工</w:t>
            </w:r>
          </w:p>
          <w:p w:rsidR="002F35EE" w:rsidRDefault="002F35EE" w:rsidP="00621391">
            <w:pPr>
              <w:pStyle w:val="TableParagraph"/>
              <w:jc w:val="center"/>
              <w:rPr>
                <w:rFonts w:ascii="宋体" w:eastAsia="宋体" w:hAnsi="宋体" w:cs="宋体"/>
                <w:color w:val="000000"/>
                <w:szCs w:val="21"/>
              </w:rPr>
            </w:pPr>
            <w:r>
              <w:rPr>
                <w:rFonts w:ascii="宋体" w:eastAsia="宋体" w:hAnsi="宋体" w:cs="宋体" w:hint="eastAsia"/>
                <w:color w:val="000000"/>
                <w:szCs w:val="21"/>
              </w:rPr>
              <w:t>软硬件工程师</w:t>
            </w:r>
          </w:p>
          <w:p w:rsidR="002F35EE" w:rsidRDefault="002F35EE" w:rsidP="00621391">
            <w:pPr>
              <w:pStyle w:val="TableParagraph"/>
              <w:jc w:val="center"/>
              <w:rPr>
                <w:rFonts w:ascii="宋体" w:hAnsi="宋体" w:cs="宋体"/>
                <w:color w:val="000000"/>
                <w:szCs w:val="21"/>
              </w:rPr>
            </w:pPr>
            <w:r>
              <w:rPr>
                <w:rFonts w:ascii="宋体" w:eastAsia="宋体" w:hAnsi="宋体" w:cs="宋体" w:hint="eastAsia"/>
                <w:color w:val="000000"/>
                <w:szCs w:val="21"/>
              </w:rPr>
              <w:t>电子产品销售员</w:t>
            </w:r>
          </w:p>
        </w:tc>
        <w:tc>
          <w:tcPr>
            <w:tcW w:w="2100" w:type="dxa"/>
            <w:tcBorders>
              <w:top w:val="single" w:sz="4" w:space="0" w:color="auto"/>
              <w:bottom w:val="single" w:sz="4" w:space="0" w:color="auto"/>
            </w:tcBorders>
            <w:noWrap/>
            <w:vAlign w:val="center"/>
          </w:tcPr>
          <w:p w:rsidR="002F35EE" w:rsidRDefault="002F35EE" w:rsidP="00621391">
            <w:pPr>
              <w:pStyle w:val="TableParagraph"/>
              <w:jc w:val="left"/>
              <w:rPr>
                <w:rFonts w:ascii="宋体" w:eastAsia="宋体" w:hAnsi="宋体" w:cs="宋体"/>
                <w:color w:val="000000"/>
                <w:szCs w:val="21"/>
              </w:rPr>
            </w:pPr>
            <w:r>
              <w:rPr>
                <w:rFonts w:ascii="宋体" w:eastAsia="宋体" w:hAnsi="宋体" w:cs="宋体" w:hint="eastAsia"/>
                <w:color w:val="000000"/>
                <w:szCs w:val="21"/>
              </w:rPr>
              <w:t>初始岗位：电子装配工、销售员、水电工</w:t>
            </w:r>
          </w:p>
          <w:p w:rsidR="002F35EE" w:rsidRDefault="002F35EE" w:rsidP="00621391">
            <w:pPr>
              <w:pStyle w:val="TableParagraph"/>
              <w:jc w:val="left"/>
              <w:rPr>
                <w:rFonts w:ascii="宋体" w:hAnsi="宋体" w:cs="宋体"/>
                <w:color w:val="00B0F0"/>
                <w:szCs w:val="21"/>
              </w:rPr>
            </w:pPr>
            <w:r>
              <w:rPr>
                <w:rFonts w:ascii="宋体" w:eastAsia="宋体" w:hAnsi="宋体" w:cs="宋体" w:hint="eastAsia"/>
                <w:color w:val="000000"/>
                <w:szCs w:val="21"/>
              </w:rPr>
              <w:t>发展岗位：控制系统维护员、销售经理、PLC或单片机软硬件工程师</w:t>
            </w:r>
          </w:p>
        </w:tc>
        <w:tc>
          <w:tcPr>
            <w:tcW w:w="2373" w:type="dxa"/>
            <w:tcBorders>
              <w:top w:val="single" w:sz="4" w:space="0" w:color="auto"/>
              <w:bottom w:val="single" w:sz="4" w:space="0" w:color="auto"/>
              <w:right w:val="single" w:sz="4" w:space="0" w:color="auto"/>
            </w:tcBorders>
            <w:noWrap/>
            <w:vAlign w:val="center"/>
          </w:tcPr>
          <w:p w:rsidR="002F35EE" w:rsidRDefault="002F35EE" w:rsidP="00621391">
            <w:pPr>
              <w:pStyle w:val="TableParagraph"/>
              <w:jc w:val="center"/>
              <w:rPr>
                <w:rFonts w:ascii="宋体" w:eastAsia="宋体" w:hAnsi="宋体" w:cs="宋体"/>
                <w:color w:val="000000"/>
                <w:szCs w:val="21"/>
              </w:rPr>
            </w:pPr>
            <w:r>
              <w:rPr>
                <w:rFonts w:ascii="宋体" w:eastAsia="宋体" w:hAnsi="宋体" w:cs="宋体" w:hint="eastAsia"/>
                <w:color w:val="000000"/>
                <w:szCs w:val="21"/>
              </w:rPr>
              <w:t>电子设备装接工</w:t>
            </w:r>
          </w:p>
          <w:p w:rsidR="002F35EE" w:rsidRDefault="002F35EE" w:rsidP="00621391">
            <w:pPr>
              <w:pStyle w:val="TableParagraph"/>
              <w:jc w:val="center"/>
              <w:rPr>
                <w:rFonts w:ascii="宋体" w:eastAsia="宋体" w:hAnsi="宋体" w:cs="宋体"/>
                <w:color w:val="000000"/>
                <w:szCs w:val="21"/>
              </w:rPr>
            </w:pPr>
            <w:r>
              <w:rPr>
                <w:rFonts w:ascii="宋体" w:eastAsia="宋体" w:hAnsi="宋体" w:cs="宋体" w:hint="eastAsia"/>
                <w:color w:val="000000"/>
                <w:szCs w:val="21"/>
              </w:rPr>
              <w:t>维修电工</w:t>
            </w:r>
          </w:p>
          <w:p w:rsidR="002F35EE" w:rsidRDefault="002F35EE" w:rsidP="00621391">
            <w:pPr>
              <w:pStyle w:val="TableParagraph"/>
              <w:jc w:val="center"/>
              <w:rPr>
                <w:rFonts w:ascii="宋体" w:eastAsia="宋体" w:hAnsi="宋体" w:cs="宋体"/>
                <w:color w:val="000000"/>
                <w:szCs w:val="21"/>
              </w:rPr>
            </w:pPr>
            <w:r>
              <w:rPr>
                <w:rFonts w:ascii="宋体" w:eastAsia="宋体" w:hAnsi="宋体" w:cs="宋体" w:hint="eastAsia"/>
                <w:color w:val="000000"/>
                <w:szCs w:val="21"/>
              </w:rPr>
              <w:t>可编程序控制系统设计师</w:t>
            </w:r>
          </w:p>
          <w:p w:rsidR="002F35EE" w:rsidRDefault="002F35EE" w:rsidP="00621391">
            <w:pPr>
              <w:pStyle w:val="TableParagraph"/>
              <w:jc w:val="center"/>
              <w:rPr>
                <w:rFonts w:ascii="宋体" w:eastAsia="宋体" w:hAnsi="宋体" w:cs="宋体"/>
                <w:color w:val="000000"/>
                <w:szCs w:val="21"/>
              </w:rPr>
            </w:pPr>
            <w:r>
              <w:rPr>
                <w:rFonts w:ascii="宋体" w:eastAsia="宋体" w:hAnsi="宋体" w:cs="宋体" w:hint="eastAsia"/>
                <w:color w:val="000000"/>
                <w:szCs w:val="21"/>
              </w:rPr>
              <w:t>单片机设计师</w:t>
            </w:r>
          </w:p>
          <w:p w:rsidR="002F35EE" w:rsidRDefault="002F35EE" w:rsidP="00621391">
            <w:pPr>
              <w:pStyle w:val="TableParagraph"/>
              <w:jc w:val="center"/>
              <w:rPr>
                <w:rFonts w:ascii="宋体" w:eastAsia="宋体" w:hAnsi="宋体" w:cs="宋体"/>
                <w:color w:val="000000"/>
                <w:szCs w:val="21"/>
              </w:rPr>
            </w:pPr>
            <w:r>
              <w:rPr>
                <w:rFonts w:ascii="宋体" w:eastAsia="宋体" w:hAnsi="宋体" w:cs="宋体" w:hint="eastAsia"/>
                <w:color w:val="000000"/>
                <w:szCs w:val="21"/>
              </w:rPr>
              <w:t>PCB设计师</w:t>
            </w:r>
          </w:p>
          <w:p w:rsidR="002F35EE" w:rsidRDefault="002F35EE" w:rsidP="00621391">
            <w:pPr>
              <w:pStyle w:val="TableParagraph"/>
              <w:jc w:val="center"/>
              <w:rPr>
                <w:rFonts w:ascii="宋体" w:eastAsia="宋体" w:hAnsi="宋体" w:cs="宋体"/>
                <w:color w:val="000000"/>
                <w:szCs w:val="21"/>
              </w:rPr>
            </w:pPr>
            <w:r>
              <w:rPr>
                <w:rFonts w:ascii="宋体" w:eastAsia="宋体" w:hAnsi="宋体" w:cs="宋体" w:hint="eastAsia"/>
                <w:color w:val="000000"/>
                <w:szCs w:val="21"/>
              </w:rPr>
              <w:t>“1+X”</w:t>
            </w:r>
            <w:proofErr w:type="gramStart"/>
            <w:r>
              <w:rPr>
                <w:rFonts w:ascii="宋体" w:eastAsia="宋体" w:hAnsi="宋体" w:cs="宋体" w:hint="eastAsia"/>
                <w:color w:val="000000"/>
                <w:szCs w:val="21"/>
              </w:rPr>
              <w:t>电子装联职业</w:t>
            </w:r>
            <w:proofErr w:type="gramEnd"/>
            <w:r>
              <w:rPr>
                <w:rFonts w:ascii="宋体" w:eastAsia="宋体" w:hAnsi="宋体" w:cs="宋体" w:hint="eastAsia"/>
                <w:color w:val="000000"/>
                <w:szCs w:val="21"/>
              </w:rPr>
              <w:t>技能等级证书</w:t>
            </w:r>
          </w:p>
        </w:tc>
      </w:tr>
    </w:tbl>
    <w:p w:rsidR="002F35EE" w:rsidRDefault="002F35EE" w:rsidP="002F35EE">
      <w:pPr>
        <w:pStyle w:val="a3"/>
        <w:spacing w:before="0" w:line="500" w:lineRule="exact"/>
        <w:ind w:left="119"/>
        <w:jc w:val="center"/>
        <w:rPr>
          <w:rFonts w:ascii="宋体" w:eastAsia="宋体" w:hAnsi="宋体" w:cs="宋体"/>
          <w:b/>
          <w:bCs/>
          <w:color w:val="000000"/>
          <w:w w:val="95"/>
          <w:sz w:val="24"/>
          <w:szCs w:val="24"/>
        </w:rPr>
      </w:pPr>
      <w:r>
        <w:rPr>
          <w:rFonts w:ascii="宋体" w:eastAsia="宋体" w:hAnsi="宋体" w:cs="宋体" w:hint="eastAsia"/>
          <w:b/>
          <w:bCs/>
          <w:color w:val="000000"/>
          <w:w w:val="95"/>
          <w:sz w:val="24"/>
          <w:szCs w:val="24"/>
        </w:rPr>
        <w:t>表2  典型工作任务</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2298"/>
        <w:gridCol w:w="6377"/>
      </w:tblGrid>
      <w:tr w:rsidR="002F35EE" w:rsidTr="00621391">
        <w:trPr>
          <w:trHeight w:val="348"/>
        </w:trPr>
        <w:tc>
          <w:tcPr>
            <w:tcW w:w="645" w:type="dxa"/>
            <w:noWrap/>
            <w:vAlign w:val="center"/>
          </w:tcPr>
          <w:p w:rsidR="002F35EE" w:rsidRDefault="002F35EE" w:rsidP="00621391">
            <w:pPr>
              <w:jc w:val="center"/>
              <w:rPr>
                <w:rFonts w:ascii="宋体" w:hAnsi="宋体"/>
                <w:b/>
                <w:bCs/>
                <w:color w:val="000000"/>
                <w:szCs w:val="21"/>
              </w:rPr>
            </w:pPr>
            <w:r>
              <w:rPr>
                <w:rFonts w:ascii="宋体" w:hAnsi="宋体" w:hint="eastAsia"/>
                <w:b/>
                <w:bCs/>
                <w:color w:val="000000"/>
                <w:szCs w:val="21"/>
              </w:rPr>
              <w:t>序号</w:t>
            </w:r>
          </w:p>
        </w:tc>
        <w:tc>
          <w:tcPr>
            <w:tcW w:w="2298" w:type="dxa"/>
            <w:noWrap/>
            <w:vAlign w:val="center"/>
          </w:tcPr>
          <w:p w:rsidR="002F35EE" w:rsidRDefault="002F35EE" w:rsidP="00621391">
            <w:pPr>
              <w:jc w:val="center"/>
              <w:rPr>
                <w:rFonts w:ascii="宋体" w:eastAsia="宋体" w:hAnsi="宋体"/>
                <w:b/>
                <w:bCs/>
                <w:color w:val="000000"/>
                <w:szCs w:val="21"/>
              </w:rPr>
            </w:pPr>
            <w:r>
              <w:rPr>
                <w:rFonts w:ascii="宋体" w:hAnsi="宋体" w:hint="eastAsia"/>
                <w:b/>
                <w:bCs/>
                <w:color w:val="000000"/>
                <w:szCs w:val="21"/>
              </w:rPr>
              <w:t>典型工作任务</w:t>
            </w:r>
          </w:p>
        </w:tc>
        <w:tc>
          <w:tcPr>
            <w:tcW w:w="6377" w:type="dxa"/>
            <w:noWrap/>
            <w:vAlign w:val="center"/>
          </w:tcPr>
          <w:p w:rsidR="002F35EE" w:rsidRDefault="002F35EE" w:rsidP="00621391">
            <w:pPr>
              <w:jc w:val="center"/>
              <w:rPr>
                <w:rFonts w:ascii="宋体" w:eastAsia="宋体" w:hAnsi="宋体"/>
                <w:b/>
                <w:bCs/>
                <w:color w:val="000000"/>
                <w:szCs w:val="21"/>
              </w:rPr>
            </w:pPr>
            <w:r>
              <w:rPr>
                <w:rFonts w:ascii="宋体" w:hAnsi="宋体" w:hint="eastAsia"/>
                <w:b/>
                <w:bCs/>
                <w:color w:val="000000"/>
                <w:szCs w:val="21"/>
              </w:rPr>
              <w:t>工作过程</w:t>
            </w:r>
          </w:p>
        </w:tc>
      </w:tr>
      <w:tr w:rsidR="002F35EE" w:rsidTr="00621391">
        <w:trPr>
          <w:trHeight w:val="473"/>
        </w:trPr>
        <w:tc>
          <w:tcPr>
            <w:tcW w:w="645" w:type="dxa"/>
            <w:noWrap/>
            <w:vAlign w:val="center"/>
          </w:tcPr>
          <w:p w:rsidR="002F35EE" w:rsidRDefault="002F35EE" w:rsidP="00621391">
            <w:pPr>
              <w:jc w:val="center"/>
              <w:rPr>
                <w:rFonts w:ascii="宋体" w:eastAsia="宋体" w:hAnsi="宋体"/>
                <w:bCs/>
                <w:color w:val="000000"/>
                <w:szCs w:val="21"/>
              </w:rPr>
            </w:pPr>
            <w:r>
              <w:rPr>
                <w:rFonts w:ascii="宋体" w:hAnsi="宋体" w:hint="eastAsia"/>
                <w:bCs/>
                <w:color w:val="000000"/>
                <w:szCs w:val="21"/>
              </w:rPr>
              <w:t>1</w:t>
            </w:r>
          </w:p>
        </w:tc>
        <w:tc>
          <w:tcPr>
            <w:tcW w:w="2298" w:type="dxa"/>
            <w:noWrap/>
            <w:vAlign w:val="center"/>
          </w:tcPr>
          <w:p w:rsidR="002F35EE" w:rsidRDefault="002F35EE" w:rsidP="00621391">
            <w:pPr>
              <w:rPr>
                <w:rFonts w:ascii="宋体" w:eastAsia="宋体" w:hAnsi="宋体" w:cs="宋体"/>
                <w:color w:val="000000"/>
                <w:szCs w:val="21"/>
              </w:rPr>
            </w:pPr>
            <w:r>
              <w:rPr>
                <w:rFonts w:ascii="宋体" w:eastAsia="宋体" w:hAnsi="宋体" w:cs="宋体" w:hint="eastAsia"/>
                <w:color w:val="000000"/>
                <w:szCs w:val="21"/>
              </w:rPr>
              <w:t>电子产品生产与质量管理</w:t>
            </w:r>
          </w:p>
        </w:tc>
        <w:tc>
          <w:tcPr>
            <w:tcW w:w="6377" w:type="dxa"/>
            <w:noWrap/>
            <w:vAlign w:val="center"/>
          </w:tcPr>
          <w:p w:rsidR="002F35EE" w:rsidRDefault="002F35EE" w:rsidP="00621391">
            <w:pPr>
              <w:rPr>
                <w:rFonts w:ascii="宋体" w:hAnsi="宋体"/>
                <w:bCs/>
                <w:color w:val="000000"/>
                <w:szCs w:val="21"/>
              </w:rPr>
            </w:pPr>
            <w:r>
              <w:rPr>
                <w:rFonts w:ascii="宋体" w:eastAsia="宋体" w:hAnsi="宋体" w:cs="宋体" w:hint="eastAsia"/>
                <w:color w:val="000000"/>
                <w:szCs w:val="21"/>
              </w:rPr>
              <w:t>接受部门工作任务，了解生产流程；按照装配工艺卡片，完成产品部件的组装；对自己负责的组装部件数额及标识的确认，对上一级流水线工序的辅助检查。熟知质量规范、测试规范；完成某一工序的产品质量检测，记录生产进程；对生产记录进行统计分析，找出造成不合格的因素；制定预防措施，持续改进，提高生产效率和质量；抽取样品进行质量检测，写质量检报告。</w:t>
            </w:r>
          </w:p>
        </w:tc>
      </w:tr>
      <w:tr w:rsidR="002F35EE" w:rsidTr="00621391">
        <w:trPr>
          <w:trHeight w:val="353"/>
        </w:trPr>
        <w:tc>
          <w:tcPr>
            <w:tcW w:w="645" w:type="dxa"/>
            <w:noWrap/>
            <w:vAlign w:val="center"/>
          </w:tcPr>
          <w:p w:rsidR="002F35EE" w:rsidRDefault="002F35EE" w:rsidP="00621391">
            <w:pPr>
              <w:jc w:val="center"/>
              <w:rPr>
                <w:rFonts w:ascii="宋体" w:eastAsia="宋体" w:hAnsi="宋体"/>
                <w:bCs/>
                <w:color w:val="000000"/>
                <w:szCs w:val="21"/>
              </w:rPr>
            </w:pPr>
            <w:r>
              <w:rPr>
                <w:rFonts w:ascii="宋体" w:hAnsi="宋体" w:hint="eastAsia"/>
                <w:bCs/>
                <w:color w:val="000000"/>
                <w:szCs w:val="21"/>
              </w:rPr>
              <w:t>2</w:t>
            </w:r>
          </w:p>
        </w:tc>
        <w:tc>
          <w:tcPr>
            <w:tcW w:w="2298" w:type="dxa"/>
            <w:noWrap/>
            <w:vAlign w:val="center"/>
          </w:tcPr>
          <w:p w:rsidR="002F35EE" w:rsidRDefault="002F35EE" w:rsidP="00621391">
            <w:pPr>
              <w:rPr>
                <w:rFonts w:ascii="宋体" w:eastAsia="宋体" w:hAnsi="宋体" w:cs="宋体"/>
                <w:color w:val="000000"/>
                <w:szCs w:val="21"/>
              </w:rPr>
            </w:pPr>
            <w:r>
              <w:rPr>
                <w:rFonts w:ascii="宋体" w:eastAsia="宋体" w:hAnsi="宋体" w:cs="宋体" w:hint="eastAsia"/>
                <w:color w:val="000000"/>
                <w:szCs w:val="21"/>
              </w:rPr>
              <w:t>电子产品测试与检修</w:t>
            </w:r>
          </w:p>
        </w:tc>
        <w:tc>
          <w:tcPr>
            <w:tcW w:w="6377" w:type="dxa"/>
            <w:noWrap/>
            <w:vAlign w:val="center"/>
          </w:tcPr>
          <w:p w:rsidR="002F35EE" w:rsidRDefault="002F35EE" w:rsidP="00621391">
            <w:pPr>
              <w:rPr>
                <w:rFonts w:ascii="宋体" w:hAnsi="宋体"/>
                <w:bCs/>
                <w:color w:val="000000"/>
                <w:szCs w:val="21"/>
              </w:rPr>
            </w:pPr>
            <w:r>
              <w:rPr>
                <w:rFonts w:ascii="宋体" w:eastAsia="宋体" w:hAnsi="宋体" w:hint="eastAsia"/>
                <w:bCs/>
                <w:color w:val="000000"/>
                <w:szCs w:val="21"/>
              </w:rPr>
              <w:t>接受部门工作任务，了解测试需求；制定测试计划；设计测试流程；对负责测试的产品进行系统、全面的测试；记录测试中出现的问题，并分析原因；针对故障现象进行检修；撰写跟踪分析和报告，为产品是否可以发布提供依据，推动测试中发现的问题及时解决；对用户反映的产品相关问题进行验证。并协助技术支持工程师给用户合理的答复或解决方案。</w:t>
            </w:r>
          </w:p>
        </w:tc>
      </w:tr>
      <w:tr w:rsidR="002F35EE" w:rsidTr="00621391">
        <w:trPr>
          <w:trHeight w:val="401"/>
        </w:trPr>
        <w:tc>
          <w:tcPr>
            <w:tcW w:w="645" w:type="dxa"/>
            <w:noWrap/>
            <w:vAlign w:val="center"/>
          </w:tcPr>
          <w:p w:rsidR="002F35EE" w:rsidRDefault="002F35EE" w:rsidP="00621391">
            <w:pPr>
              <w:jc w:val="center"/>
              <w:rPr>
                <w:rFonts w:ascii="宋体" w:eastAsia="宋体" w:hAnsi="宋体"/>
                <w:bCs/>
                <w:color w:val="000000"/>
                <w:szCs w:val="21"/>
              </w:rPr>
            </w:pPr>
            <w:r>
              <w:rPr>
                <w:rFonts w:ascii="宋体" w:hAnsi="宋体" w:hint="eastAsia"/>
                <w:bCs/>
                <w:color w:val="000000"/>
                <w:szCs w:val="21"/>
              </w:rPr>
              <w:t>3</w:t>
            </w:r>
          </w:p>
        </w:tc>
        <w:tc>
          <w:tcPr>
            <w:tcW w:w="2298" w:type="dxa"/>
            <w:noWrap/>
            <w:vAlign w:val="center"/>
          </w:tcPr>
          <w:p w:rsidR="002F35EE" w:rsidRDefault="002F35EE" w:rsidP="00621391">
            <w:pPr>
              <w:rPr>
                <w:rFonts w:ascii="宋体" w:eastAsia="宋体" w:hAnsi="宋体" w:cs="宋体"/>
                <w:color w:val="000000"/>
                <w:szCs w:val="21"/>
              </w:rPr>
            </w:pPr>
            <w:r>
              <w:rPr>
                <w:rFonts w:ascii="宋体" w:eastAsia="宋体" w:hAnsi="宋体" w:cs="宋体" w:hint="eastAsia"/>
                <w:color w:val="000000"/>
                <w:szCs w:val="21"/>
              </w:rPr>
              <w:t>电子CAD</w:t>
            </w:r>
          </w:p>
        </w:tc>
        <w:tc>
          <w:tcPr>
            <w:tcW w:w="6377" w:type="dxa"/>
            <w:noWrap/>
            <w:vAlign w:val="center"/>
          </w:tcPr>
          <w:p w:rsidR="002F35EE" w:rsidRDefault="002F35EE" w:rsidP="00621391">
            <w:pPr>
              <w:rPr>
                <w:rFonts w:ascii="宋体" w:hAnsi="宋体"/>
                <w:bCs/>
                <w:color w:val="000000"/>
                <w:szCs w:val="21"/>
              </w:rPr>
            </w:pPr>
            <w:r>
              <w:rPr>
                <w:rFonts w:ascii="宋体" w:eastAsia="宋体" w:hAnsi="宋体" w:hint="eastAsia"/>
                <w:bCs/>
                <w:color w:val="000000"/>
                <w:szCs w:val="21"/>
              </w:rPr>
              <w:t>建立原理图器件库；原理图绘制PCB封装制作；网络表生成；PCB参数设置；手动布局手动布线与自动布线：设计检查。</w:t>
            </w:r>
          </w:p>
        </w:tc>
      </w:tr>
      <w:tr w:rsidR="002F35EE" w:rsidTr="00621391">
        <w:trPr>
          <w:trHeight w:val="359"/>
        </w:trPr>
        <w:tc>
          <w:tcPr>
            <w:tcW w:w="645" w:type="dxa"/>
            <w:noWrap/>
            <w:vAlign w:val="center"/>
          </w:tcPr>
          <w:p w:rsidR="002F35EE" w:rsidRDefault="002F35EE" w:rsidP="00621391">
            <w:pPr>
              <w:jc w:val="center"/>
              <w:rPr>
                <w:rFonts w:ascii="宋体" w:eastAsia="宋体" w:hAnsi="宋体"/>
                <w:bCs/>
                <w:color w:val="000000"/>
                <w:szCs w:val="21"/>
              </w:rPr>
            </w:pPr>
            <w:r>
              <w:rPr>
                <w:rFonts w:ascii="宋体" w:hAnsi="宋体" w:hint="eastAsia"/>
                <w:bCs/>
                <w:color w:val="000000"/>
                <w:szCs w:val="21"/>
              </w:rPr>
              <w:lastRenderedPageBreak/>
              <w:t>4</w:t>
            </w:r>
          </w:p>
        </w:tc>
        <w:tc>
          <w:tcPr>
            <w:tcW w:w="2298" w:type="dxa"/>
            <w:noWrap/>
            <w:vAlign w:val="center"/>
          </w:tcPr>
          <w:p w:rsidR="002F35EE" w:rsidRDefault="002F35EE" w:rsidP="00621391">
            <w:pPr>
              <w:rPr>
                <w:rFonts w:ascii="宋体" w:eastAsia="宋体" w:hAnsi="宋体" w:cs="宋体"/>
                <w:color w:val="000000"/>
                <w:szCs w:val="21"/>
              </w:rPr>
            </w:pPr>
            <w:r>
              <w:rPr>
                <w:rFonts w:ascii="宋体" w:eastAsia="宋体" w:hAnsi="宋体" w:cs="宋体" w:hint="eastAsia"/>
                <w:color w:val="000000"/>
                <w:szCs w:val="21"/>
              </w:rPr>
              <w:t>维修电工</w:t>
            </w:r>
          </w:p>
        </w:tc>
        <w:tc>
          <w:tcPr>
            <w:tcW w:w="6377" w:type="dxa"/>
            <w:noWrap/>
            <w:vAlign w:val="center"/>
          </w:tcPr>
          <w:p w:rsidR="002F35EE" w:rsidRDefault="002F35EE" w:rsidP="00621391">
            <w:pPr>
              <w:rPr>
                <w:rFonts w:ascii="宋体" w:eastAsia="宋体" w:hAnsi="宋体"/>
                <w:color w:val="000000"/>
                <w:szCs w:val="21"/>
              </w:rPr>
            </w:pPr>
            <w:r>
              <w:rPr>
                <w:rFonts w:ascii="宋体" w:eastAsia="宋体" w:hAnsi="宋体" w:hint="eastAsia"/>
                <w:bCs/>
                <w:color w:val="000000"/>
                <w:szCs w:val="21"/>
              </w:rPr>
              <w:t>根据图纸进行线路的铺设和设备的安装；根据电气控制原理</w:t>
            </w:r>
            <w:proofErr w:type="gramStart"/>
            <w:r>
              <w:rPr>
                <w:rFonts w:ascii="宋体" w:eastAsia="宋体" w:hAnsi="宋体" w:hint="eastAsia"/>
                <w:bCs/>
                <w:color w:val="000000"/>
                <w:szCs w:val="21"/>
              </w:rPr>
              <w:t>图完成</w:t>
            </w:r>
            <w:proofErr w:type="gramEnd"/>
            <w:r>
              <w:rPr>
                <w:rFonts w:ascii="宋体" w:eastAsia="宋体" w:hAnsi="宋体" w:hint="eastAsia"/>
                <w:bCs/>
                <w:color w:val="000000"/>
                <w:szCs w:val="21"/>
              </w:rPr>
              <w:t>接线和调试；调试完成后进行试运行和控制设备的正常运转；对故障进行检修。</w:t>
            </w:r>
          </w:p>
        </w:tc>
      </w:tr>
      <w:tr w:rsidR="002F35EE" w:rsidTr="00621391">
        <w:trPr>
          <w:trHeight w:val="359"/>
        </w:trPr>
        <w:tc>
          <w:tcPr>
            <w:tcW w:w="645" w:type="dxa"/>
            <w:noWrap/>
            <w:vAlign w:val="center"/>
          </w:tcPr>
          <w:p w:rsidR="002F35EE" w:rsidRDefault="002F35EE" w:rsidP="00621391">
            <w:pPr>
              <w:jc w:val="center"/>
              <w:rPr>
                <w:rFonts w:ascii="宋体" w:eastAsia="宋体" w:hAnsi="宋体"/>
                <w:bCs/>
                <w:color w:val="000000"/>
                <w:szCs w:val="21"/>
              </w:rPr>
            </w:pPr>
            <w:r>
              <w:rPr>
                <w:rFonts w:ascii="宋体" w:hAnsi="宋体" w:hint="eastAsia"/>
                <w:bCs/>
                <w:color w:val="000000"/>
                <w:szCs w:val="21"/>
              </w:rPr>
              <w:t>5</w:t>
            </w:r>
          </w:p>
        </w:tc>
        <w:tc>
          <w:tcPr>
            <w:tcW w:w="2298" w:type="dxa"/>
            <w:noWrap/>
            <w:vAlign w:val="center"/>
          </w:tcPr>
          <w:p w:rsidR="002F35EE" w:rsidRDefault="002F35EE" w:rsidP="00621391">
            <w:pPr>
              <w:rPr>
                <w:rFonts w:ascii="宋体" w:eastAsia="宋体" w:hAnsi="宋体" w:cs="宋体"/>
                <w:color w:val="000000"/>
                <w:szCs w:val="21"/>
              </w:rPr>
            </w:pPr>
            <w:r>
              <w:rPr>
                <w:rFonts w:ascii="宋体" w:eastAsia="宋体" w:hAnsi="宋体" w:cs="宋体" w:hint="eastAsia"/>
                <w:color w:val="000000"/>
                <w:szCs w:val="21"/>
              </w:rPr>
              <w:t>电气控制电路的安装与维护</w:t>
            </w:r>
          </w:p>
        </w:tc>
        <w:tc>
          <w:tcPr>
            <w:tcW w:w="6377" w:type="dxa"/>
            <w:noWrap/>
            <w:vAlign w:val="center"/>
          </w:tcPr>
          <w:p w:rsidR="002F35EE" w:rsidRDefault="002F35EE" w:rsidP="00621391">
            <w:pPr>
              <w:rPr>
                <w:rFonts w:ascii="宋体" w:eastAsia="宋体" w:hAnsi="宋体"/>
                <w:color w:val="000000"/>
                <w:szCs w:val="21"/>
              </w:rPr>
            </w:pPr>
            <w:r>
              <w:rPr>
                <w:rFonts w:ascii="宋体" w:eastAsia="宋体" w:hAnsi="宋体" w:hint="eastAsia"/>
                <w:bCs/>
                <w:color w:val="000000"/>
                <w:szCs w:val="21"/>
              </w:rPr>
              <w:t>接受部门工作任务，制定产品安装与维护方案；负责对产品进行安装与维护，并对产品进行系统测试；对用户进行产品使用说明；对用户反映的产品相关问题进行验证，并协助技术支持工程师给予用户合理的答复或解决方案；写跟踪分析和报告，为产品是否可以发布提供依据，对产品在测试中发现的问题及时解决。</w:t>
            </w:r>
          </w:p>
        </w:tc>
      </w:tr>
      <w:tr w:rsidR="002F35EE" w:rsidTr="00621391">
        <w:trPr>
          <w:trHeight w:val="359"/>
        </w:trPr>
        <w:tc>
          <w:tcPr>
            <w:tcW w:w="645" w:type="dxa"/>
            <w:noWrap/>
            <w:vAlign w:val="center"/>
          </w:tcPr>
          <w:p w:rsidR="002F35EE" w:rsidRDefault="002F35EE" w:rsidP="00621391">
            <w:pPr>
              <w:jc w:val="center"/>
              <w:rPr>
                <w:rFonts w:ascii="宋体" w:eastAsia="宋体" w:hAnsi="宋体"/>
                <w:bCs/>
                <w:color w:val="000000"/>
                <w:szCs w:val="21"/>
              </w:rPr>
            </w:pPr>
            <w:r>
              <w:rPr>
                <w:rFonts w:ascii="宋体" w:hAnsi="宋体" w:hint="eastAsia"/>
                <w:bCs/>
                <w:color w:val="000000"/>
                <w:szCs w:val="21"/>
              </w:rPr>
              <w:t>6</w:t>
            </w:r>
          </w:p>
        </w:tc>
        <w:tc>
          <w:tcPr>
            <w:tcW w:w="2298" w:type="dxa"/>
            <w:noWrap/>
            <w:vAlign w:val="center"/>
          </w:tcPr>
          <w:p w:rsidR="002F35EE" w:rsidRDefault="002F35EE" w:rsidP="00621391">
            <w:pPr>
              <w:rPr>
                <w:rFonts w:ascii="宋体" w:eastAsia="宋体" w:hAnsi="宋体" w:cs="宋体"/>
                <w:color w:val="000000"/>
                <w:szCs w:val="21"/>
              </w:rPr>
            </w:pPr>
            <w:r>
              <w:rPr>
                <w:rFonts w:ascii="宋体" w:eastAsia="宋体" w:hAnsi="宋体" w:cs="宋体" w:hint="eastAsia"/>
                <w:color w:val="000000"/>
                <w:szCs w:val="21"/>
              </w:rPr>
              <w:t>电子产品营销</w:t>
            </w:r>
          </w:p>
        </w:tc>
        <w:tc>
          <w:tcPr>
            <w:tcW w:w="6377" w:type="dxa"/>
            <w:noWrap/>
            <w:vAlign w:val="center"/>
          </w:tcPr>
          <w:p w:rsidR="002F35EE" w:rsidRDefault="002F35EE" w:rsidP="00621391">
            <w:pPr>
              <w:rPr>
                <w:rFonts w:ascii="宋体" w:eastAsia="宋体" w:hAnsi="宋体"/>
                <w:color w:val="000000"/>
                <w:szCs w:val="21"/>
              </w:rPr>
            </w:pPr>
            <w:r>
              <w:rPr>
                <w:rFonts w:ascii="宋体" w:eastAsia="宋体" w:hAnsi="宋体" w:hint="eastAsia"/>
                <w:bCs/>
                <w:color w:val="000000"/>
                <w:szCs w:val="21"/>
              </w:rPr>
              <w:t>负责代理商的特价申请，审批，货期查询及相关事宜；日常销售；主动协助代理商开发新客户；配合相关部及代部做好市场开拓，讲座及技术培训推广活动，提高品牌知名度；协助处理客户的售后工作。</w:t>
            </w:r>
          </w:p>
        </w:tc>
      </w:tr>
    </w:tbl>
    <w:p w:rsidR="002F35EE" w:rsidRPr="004E612A" w:rsidRDefault="002F35EE" w:rsidP="004E612A">
      <w:pPr>
        <w:pStyle w:val="1"/>
        <w:ind w:firstLineChars="200" w:firstLine="562"/>
        <w:rPr>
          <w:rFonts w:ascii="宋体" w:eastAsia="宋体" w:hAnsi="宋体"/>
          <w:sz w:val="28"/>
        </w:rPr>
      </w:pPr>
      <w:bookmarkStart w:id="4" w:name="_Toc25692"/>
      <w:r w:rsidRPr="004E612A">
        <w:rPr>
          <w:rFonts w:ascii="宋体" w:eastAsia="宋体" w:hAnsi="宋体" w:hint="eastAsia"/>
          <w:sz w:val="28"/>
        </w:rPr>
        <w:t>五、培养目标与业务范围</w:t>
      </w:r>
      <w:bookmarkEnd w:id="4"/>
    </w:p>
    <w:p w:rsidR="002F35EE" w:rsidRPr="004E612A" w:rsidRDefault="002F35EE" w:rsidP="002F35EE">
      <w:pPr>
        <w:pStyle w:val="2"/>
        <w:ind w:firstLine="560"/>
        <w:rPr>
          <w:rFonts w:ascii="宋体" w:eastAsia="宋体" w:hAnsi="宋体"/>
          <w:sz w:val="28"/>
          <w:szCs w:val="28"/>
        </w:rPr>
      </w:pPr>
      <w:bookmarkStart w:id="5" w:name="_Toc12055"/>
      <w:r w:rsidRPr="004E612A">
        <w:rPr>
          <w:rFonts w:ascii="宋体" w:eastAsia="宋体" w:hAnsi="宋体" w:hint="eastAsia"/>
          <w:sz w:val="28"/>
          <w:szCs w:val="28"/>
        </w:rPr>
        <w:t>（一）培养目标</w:t>
      </w:r>
      <w:bookmarkEnd w:id="5"/>
    </w:p>
    <w:p w:rsidR="002F35EE" w:rsidRDefault="002F35EE" w:rsidP="002F35EE">
      <w:pPr>
        <w:spacing w:line="500" w:lineRule="exact"/>
        <w:ind w:firstLine="560"/>
        <w:rPr>
          <w:rFonts w:ascii="仿宋" w:eastAsia="仿宋" w:hAnsi="仿宋" w:cs="仿宋"/>
          <w:color w:val="000000"/>
          <w:kern w:val="1"/>
          <w:sz w:val="28"/>
          <w:szCs w:val="28"/>
        </w:rPr>
      </w:pPr>
      <w:r>
        <w:rPr>
          <w:rFonts w:ascii="仿宋" w:eastAsia="仿宋" w:hAnsi="仿宋" w:cs="仿宋" w:hint="eastAsia"/>
          <w:color w:val="000000"/>
          <w:kern w:val="1"/>
          <w:sz w:val="28"/>
          <w:szCs w:val="28"/>
        </w:rPr>
        <w:t>本专业培养在电子整机生产、服务和管理第一线工作的一般电子设备的装配、调试与维修人员。</w:t>
      </w:r>
    </w:p>
    <w:p w:rsidR="002F35EE" w:rsidRDefault="002F35EE" w:rsidP="002F35EE">
      <w:pPr>
        <w:pStyle w:val="2"/>
        <w:ind w:firstLine="600"/>
      </w:pPr>
      <w:bookmarkStart w:id="6" w:name="_Toc30194"/>
      <w:r>
        <w:rPr>
          <w:rFonts w:hint="eastAsia"/>
        </w:rPr>
        <w:t>（二）</w:t>
      </w:r>
      <w:r>
        <w:rPr>
          <w:rFonts w:hint="eastAsia"/>
        </w:rPr>
        <w:t xml:space="preserve"> </w:t>
      </w:r>
      <w:r>
        <w:rPr>
          <w:rFonts w:hint="eastAsia"/>
        </w:rPr>
        <w:t>业务范围</w:t>
      </w:r>
      <w:bookmarkEnd w:id="6"/>
    </w:p>
    <w:p w:rsidR="002F35EE" w:rsidRDefault="002F35EE" w:rsidP="002F35EE">
      <w:pPr>
        <w:spacing w:line="500" w:lineRule="exact"/>
        <w:ind w:firstLine="560"/>
        <w:rPr>
          <w:rFonts w:ascii="仿宋" w:eastAsia="仿宋" w:hAnsi="仿宋" w:cs="仿宋"/>
          <w:color w:val="000000"/>
          <w:kern w:val="1"/>
          <w:sz w:val="28"/>
          <w:szCs w:val="28"/>
        </w:rPr>
      </w:pPr>
      <w:r>
        <w:rPr>
          <w:rFonts w:ascii="仿宋" w:eastAsia="仿宋" w:hAnsi="仿宋" w:cs="仿宋" w:hint="eastAsia"/>
          <w:color w:val="000000"/>
          <w:kern w:val="1"/>
          <w:sz w:val="28"/>
          <w:szCs w:val="28"/>
        </w:rPr>
        <w:t xml:space="preserve">本专业毕业生主要面向电子产品生产企业和经营单位，从事一般电子设备的装配、调试、维修和检验等技术工作，以及电子产品、电子元器件的采购和销售工作。 </w:t>
      </w:r>
    </w:p>
    <w:p w:rsidR="002F35EE" w:rsidRPr="004E612A" w:rsidRDefault="002F35EE" w:rsidP="004E612A">
      <w:pPr>
        <w:pStyle w:val="1"/>
        <w:ind w:firstLineChars="200" w:firstLine="562"/>
        <w:rPr>
          <w:rFonts w:ascii="宋体" w:eastAsia="宋体" w:hAnsi="宋体"/>
          <w:sz w:val="28"/>
        </w:rPr>
      </w:pPr>
      <w:bookmarkStart w:id="7" w:name="_Toc29615"/>
      <w:r w:rsidRPr="004E612A">
        <w:rPr>
          <w:rFonts w:ascii="宋体" w:eastAsia="宋体" w:hAnsi="宋体" w:hint="eastAsia"/>
          <w:sz w:val="28"/>
        </w:rPr>
        <w:t>六、培养规格</w:t>
      </w:r>
      <w:bookmarkEnd w:id="7"/>
    </w:p>
    <w:p w:rsidR="002F35EE" w:rsidRDefault="002F35EE" w:rsidP="002F35EE">
      <w:pPr>
        <w:pStyle w:val="a3"/>
        <w:spacing w:before="0" w:line="500" w:lineRule="exact"/>
        <w:ind w:left="679"/>
        <w:rPr>
          <w:color w:val="000000"/>
          <w:kern w:val="1"/>
        </w:rPr>
      </w:pPr>
      <w:r>
        <w:rPr>
          <w:rFonts w:hint="eastAsia"/>
          <w:color w:val="000000"/>
          <w:kern w:val="1"/>
        </w:rPr>
        <w:t>本专业毕业生应达到以下要求。</w:t>
      </w:r>
    </w:p>
    <w:p w:rsidR="002F35EE" w:rsidRDefault="002F35EE" w:rsidP="002F35EE">
      <w:pPr>
        <w:pStyle w:val="2"/>
        <w:ind w:firstLine="600"/>
        <w:rPr>
          <w:rFonts w:ascii="仿宋" w:eastAsia="仿宋" w:hAnsi="仿宋" w:cs="仿宋"/>
          <w:color w:val="000000"/>
          <w:kern w:val="1"/>
          <w:sz w:val="28"/>
          <w:szCs w:val="28"/>
        </w:rPr>
      </w:pPr>
      <w:bookmarkStart w:id="8" w:name="_Toc27963"/>
      <w:r>
        <w:rPr>
          <w:rFonts w:hint="eastAsia"/>
        </w:rPr>
        <w:t>（</w:t>
      </w:r>
      <w:r>
        <w:rPr>
          <w:rStyle w:val="20"/>
          <w:rFonts w:hint="eastAsia"/>
        </w:rPr>
        <w:t>一）知识结构与要求</w:t>
      </w:r>
      <w:bookmarkEnd w:id="8"/>
    </w:p>
    <w:p w:rsidR="002F35EE" w:rsidRDefault="002F35EE" w:rsidP="002F35EE">
      <w:pPr>
        <w:spacing w:line="440" w:lineRule="auto"/>
        <w:ind w:firstLineChars="244" w:firstLine="683"/>
        <w:rPr>
          <w:rFonts w:ascii="仿宋" w:eastAsia="仿宋" w:hAnsi="仿宋" w:cs="仿宋"/>
          <w:color w:val="000000"/>
          <w:kern w:val="1"/>
          <w:sz w:val="28"/>
          <w:szCs w:val="28"/>
        </w:rPr>
      </w:pPr>
      <w:r>
        <w:rPr>
          <w:rFonts w:ascii="仿宋" w:eastAsia="仿宋" w:hAnsi="仿宋" w:cs="仿宋" w:hint="eastAsia"/>
          <w:color w:val="000000"/>
          <w:kern w:val="1"/>
          <w:sz w:val="28"/>
          <w:szCs w:val="28"/>
        </w:rPr>
        <w:t>1</w:t>
      </w:r>
      <w:r>
        <w:rPr>
          <w:rFonts w:ascii="仿宋" w:eastAsia="仿宋" w:hAnsi="仿宋" w:cs="仿宋"/>
          <w:sz w:val="30"/>
        </w:rPr>
        <w:t>、</w:t>
      </w:r>
      <w:r>
        <w:rPr>
          <w:rFonts w:ascii="仿宋" w:eastAsia="仿宋" w:hAnsi="仿宋" w:cs="仿宋" w:hint="eastAsia"/>
          <w:color w:val="000000"/>
          <w:kern w:val="1"/>
          <w:sz w:val="28"/>
          <w:szCs w:val="28"/>
        </w:rPr>
        <w:t xml:space="preserve">掌握电子设备、电子产品常用元器件与材料的基本知识。 </w:t>
      </w:r>
    </w:p>
    <w:p w:rsidR="002F35EE" w:rsidRDefault="002F35EE" w:rsidP="002F35EE">
      <w:pPr>
        <w:spacing w:line="440" w:lineRule="auto"/>
        <w:ind w:firstLineChars="244" w:firstLine="683"/>
        <w:rPr>
          <w:rFonts w:ascii="仿宋" w:eastAsia="仿宋" w:hAnsi="仿宋" w:cs="仿宋"/>
          <w:color w:val="000000"/>
          <w:kern w:val="1"/>
          <w:sz w:val="28"/>
          <w:szCs w:val="28"/>
        </w:rPr>
      </w:pPr>
      <w:r>
        <w:rPr>
          <w:rFonts w:ascii="仿宋" w:eastAsia="仿宋" w:hAnsi="仿宋" w:cs="仿宋" w:hint="eastAsia"/>
          <w:color w:val="000000"/>
          <w:kern w:val="1"/>
          <w:sz w:val="28"/>
          <w:szCs w:val="28"/>
        </w:rPr>
        <w:t>2</w:t>
      </w:r>
      <w:r>
        <w:rPr>
          <w:rFonts w:ascii="仿宋" w:eastAsia="仿宋" w:hAnsi="仿宋" w:cs="仿宋"/>
          <w:sz w:val="30"/>
        </w:rPr>
        <w:t>、</w:t>
      </w:r>
      <w:r>
        <w:rPr>
          <w:rFonts w:ascii="仿宋" w:eastAsia="仿宋" w:hAnsi="仿宋" w:cs="仿宋" w:hint="eastAsia"/>
          <w:color w:val="000000"/>
          <w:kern w:val="1"/>
          <w:sz w:val="28"/>
          <w:szCs w:val="28"/>
        </w:rPr>
        <w:t xml:space="preserve">掌握电工、电子线路的基本知识。  </w:t>
      </w:r>
    </w:p>
    <w:p w:rsidR="002F35EE" w:rsidRDefault="002F35EE" w:rsidP="002F35EE">
      <w:pPr>
        <w:spacing w:line="440" w:lineRule="auto"/>
        <w:ind w:firstLineChars="244" w:firstLine="683"/>
        <w:rPr>
          <w:rFonts w:ascii="仿宋" w:eastAsia="仿宋" w:hAnsi="仿宋" w:cs="仿宋"/>
          <w:color w:val="000000"/>
          <w:kern w:val="1"/>
          <w:sz w:val="28"/>
          <w:szCs w:val="28"/>
        </w:rPr>
      </w:pPr>
      <w:r>
        <w:rPr>
          <w:rFonts w:ascii="仿宋" w:eastAsia="仿宋" w:hAnsi="仿宋" w:cs="仿宋" w:hint="eastAsia"/>
          <w:color w:val="000000"/>
          <w:kern w:val="1"/>
          <w:sz w:val="28"/>
          <w:szCs w:val="28"/>
        </w:rPr>
        <w:t>3</w:t>
      </w:r>
      <w:r>
        <w:rPr>
          <w:rFonts w:ascii="仿宋" w:eastAsia="仿宋" w:hAnsi="仿宋" w:cs="仿宋"/>
          <w:sz w:val="30"/>
        </w:rPr>
        <w:t>、</w:t>
      </w:r>
      <w:r>
        <w:rPr>
          <w:rFonts w:ascii="仿宋" w:eastAsia="仿宋" w:hAnsi="仿宋" w:cs="仿宋" w:hint="eastAsia"/>
          <w:color w:val="000000"/>
          <w:kern w:val="1"/>
          <w:sz w:val="28"/>
          <w:szCs w:val="28"/>
        </w:rPr>
        <w:t xml:space="preserve">掌握典型电子整机的组成原理及各部分元件与功能电路的作用。 </w:t>
      </w:r>
    </w:p>
    <w:p w:rsidR="002F35EE" w:rsidRDefault="002F35EE" w:rsidP="002F35EE">
      <w:pPr>
        <w:spacing w:line="440" w:lineRule="auto"/>
        <w:ind w:firstLineChars="244" w:firstLine="683"/>
        <w:rPr>
          <w:rFonts w:ascii="仿宋" w:eastAsia="仿宋" w:hAnsi="仿宋" w:cs="仿宋"/>
          <w:color w:val="000000"/>
          <w:kern w:val="1"/>
          <w:sz w:val="28"/>
          <w:szCs w:val="28"/>
        </w:rPr>
      </w:pPr>
      <w:r>
        <w:rPr>
          <w:rFonts w:ascii="仿宋" w:eastAsia="仿宋" w:hAnsi="仿宋" w:cs="仿宋" w:hint="eastAsia"/>
          <w:color w:val="000000"/>
          <w:kern w:val="1"/>
          <w:sz w:val="28"/>
          <w:szCs w:val="28"/>
        </w:rPr>
        <w:t>4</w:t>
      </w:r>
      <w:r>
        <w:rPr>
          <w:rFonts w:ascii="仿宋" w:eastAsia="仿宋" w:hAnsi="仿宋" w:cs="仿宋"/>
          <w:sz w:val="30"/>
        </w:rPr>
        <w:t>、</w:t>
      </w:r>
      <w:r>
        <w:rPr>
          <w:rFonts w:ascii="仿宋" w:eastAsia="仿宋" w:hAnsi="仿宋" w:cs="仿宋" w:hint="eastAsia"/>
          <w:color w:val="000000"/>
          <w:kern w:val="1"/>
          <w:sz w:val="28"/>
          <w:szCs w:val="28"/>
        </w:rPr>
        <w:t xml:space="preserve">了解电子整机生产中所用到的各种新技术、新工艺。 </w:t>
      </w:r>
    </w:p>
    <w:p w:rsidR="002F35EE" w:rsidRDefault="002F35EE" w:rsidP="002F35EE">
      <w:pPr>
        <w:spacing w:line="440" w:lineRule="auto"/>
        <w:ind w:firstLineChars="244" w:firstLine="683"/>
        <w:rPr>
          <w:rFonts w:ascii="仿宋" w:eastAsia="仿宋" w:hAnsi="仿宋" w:cs="仿宋"/>
          <w:color w:val="000000"/>
          <w:kern w:val="1"/>
          <w:sz w:val="28"/>
          <w:szCs w:val="28"/>
        </w:rPr>
      </w:pPr>
      <w:r>
        <w:rPr>
          <w:rFonts w:ascii="仿宋" w:eastAsia="仿宋" w:hAnsi="仿宋" w:cs="仿宋" w:hint="eastAsia"/>
          <w:color w:val="000000"/>
          <w:kern w:val="1"/>
          <w:sz w:val="28"/>
          <w:szCs w:val="28"/>
        </w:rPr>
        <w:t>5</w:t>
      </w:r>
      <w:r>
        <w:rPr>
          <w:rFonts w:ascii="仿宋" w:eastAsia="仿宋" w:hAnsi="仿宋" w:cs="仿宋"/>
          <w:sz w:val="30"/>
        </w:rPr>
        <w:t>、</w:t>
      </w:r>
      <w:r>
        <w:rPr>
          <w:rFonts w:ascii="仿宋" w:eastAsia="仿宋" w:hAnsi="仿宋" w:cs="仿宋" w:hint="eastAsia"/>
          <w:color w:val="000000"/>
          <w:kern w:val="1"/>
          <w:sz w:val="28"/>
          <w:szCs w:val="28"/>
        </w:rPr>
        <w:t xml:space="preserve">了解电子产品营销知识。 </w:t>
      </w:r>
    </w:p>
    <w:p w:rsidR="002F35EE" w:rsidRDefault="002F35EE" w:rsidP="002F35EE">
      <w:pPr>
        <w:pStyle w:val="2"/>
        <w:ind w:firstLine="600"/>
        <w:rPr>
          <w:rFonts w:ascii="仿宋" w:eastAsia="仿宋" w:hAnsi="仿宋" w:cs="仿宋"/>
          <w:color w:val="000000"/>
          <w:kern w:val="1"/>
          <w:sz w:val="28"/>
          <w:szCs w:val="28"/>
        </w:rPr>
      </w:pPr>
      <w:bookmarkStart w:id="9" w:name="_Toc11069"/>
      <w:r>
        <w:rPr>
          <w:rStyle w:val="20"/>
          <w:rFonts w:hint="eastAsia"/>
        </w:rPr>
        <w:lastRenderedPageBreak/>
        <w:t>（二）能力结构与要求</w:t>
      </w:r>
      <w:bookmarkEnd w:id="9"/>
    </w:p>
    <w:p w:rsidR="002F35EE" w:rsidRDefault="002F35EE" w:rsidP="002F35EE">
      <w:pPr>
        <w:spacing w:line="440" w:lineRule="auto"/>
        <w:ind w:firstLineChars="244" w:firstLine="683"/>
        <w:rPr>
          <w:rFonts w:ascii="仿宋" w:eastAsia="仿宋" w:hAnsi="仿宋" w:cs="仿宋"/>
          <w:color w:val="000000"/>
          <w:kern w:val="1"/>
          <w:sz w:val="28"/>
          <w:szCs w:val="28"/>
        </w:rPr>
      </w:pPr>
      <w:r>
        <w:rPr>
          <w:rFonts w:ascii="仿宋" w:eastAsia="仿宋" w:hAnsi="仿宋" w:cs="仿宋" w:hint="eastAsia"/>
          <w:color w:val="000000"/>
          <w:kern w:val="1"/>
          <w:sz w:val="28"/>
          <w:szCs w:val="28"/>
        </w:rPr>
        <w:t>1</w:t>
      </w:r>
      <w:r>
        <w:rPr>
          <w:rFonts w:ascii="仿宋" w:eastAsia="仿宋" w:hAnsi="仿宋" w:cs="仿宋"/>
          <w:sz w:val="30"/>
        </w:rPr>
        <w:t>、</w:t>
      </w:r>
      <w:r>
        <w:rPr>
          <w:rFonts w:ascii="仿宋" w:eastAsia="仿宋" w:hAnsi="仿宋" w:cs="仿宋" w:hint="eastAsia"/>
          <w:color w:val="000000"/>
          <w:kern w:val="1"/>
          <w:sz w:val="28"/>
          <w:szCs w:val="28"/>
        </w:rPr>
        <w:t xml:space="preserve">能熟练操作和使用常用电子仪器、仪表。 </w:t>
      </w:r>
    </w:p>
    <w:p w:rsidR="002F35EE" w:rsidRDefault="002F35EE" w:rsidP="002F35EE">
      <w:pPr>
        <w:spacing w:line="440" w:lineRule="auto"/>
        <w:ind w:firstLineChars="244" w:firstLine="683"/>
        <w:rPr>
          <w:rFonts w:ascii="仿宋" w:eastAsia="仿宋" w:hAnsi="仿宋" w:cs="仿宋"/>
          <w:color w:val="000000"/>
          <w:kern w:val="1"/>
          <w:sz w:val="28"/>
          <w:szCs w:val="28"/>
        </w:rPr>
      </w:pPr>
      <w:r>
        <w:rPr>
          <w:rFonts w:ascii="仿宋" w:eastAsia="仿宋" w:hAnsi="仿宋" w:cs="仿宋" w:hint="eastAsia"/>
          <w:color w:val="000000"/>
          <w:kern w:val="1"/>
          <w:sz w:val="28"/>
          <w:szCs w:val="28"/>
        </w:rPr>
        <w:t>2</w:t>
      </w:r>
      <w:r>
        <w:rPr>
          <w:rFonts w:ascii="仿宋" w:eastAsia="仿宋" w:hAnsi="仿宋" w:cs="仿宋"/>
          <w:sz w:val="30"/>
        </w:rPr>
        <w:t>、</w:t>
      </w:r>
      <w:r>
        <w:rPr>
          <w:rFonts w:ascii="仿宋" w:eastAsia="仿宋" w:hAnsi="仿宋" w:cs="仿宋" w:hint="eastAsia"/>
          <w:color w:val="000000"/>
          <w:kern w:val="1"/>
          <w:sz w:val="28"/>
          <w:szCs w:val="28"/>
        </w:rPr>
        <w:t xml:space="preserve">学会阅读电子整机线路图和工艺文件。  </w:t>
      </w:r>
    </w:p>
    <w:p w:rsidR="002F35EE" w:rsidRDefault="002F35EE" w:rsidP="002F35EE">
      <w:pPr>
        <w:spacing w:line="440" w:lineRule="auto"/>
        <w:ind w:firstLineChars="244" w:firstLine="683"/>
        <w:rPr>
          <w:rFonts w:ascii="仿宋" w:eastAsia="仿宋" w:hAnsi="仿宋" w:cs="仿宋"/>
          <w:color w:val="000000"/>
          <w:kern w:val="1"/>
          <w:sz w:val="28"/>
          <w:szCs w:val="28"/>
        </w:rPr>
      </w:pPr>
      <w:r>
        <w:rPr>
          <w:rFonts w:ascii="仿宋" w:eastAsia="仿宋" w:hAnsi="仿宋" w:cs="仿宋" w:hint="eastAsia"/>
          <w:color w:val="000000"/>
          <w:kern w:val="1"/>
          <w:sz w:val="28"/>
          <w:szCs w:val="28"/>
        </w:rPr>
        <w:t>3</w:t>
      </w:r>
      <w:r>
        <w:rPr>
          <w:rFonts w:ascii="仿宋" w:eastAsia="仿宋" w:hAnsi="仿宋" w:cs="仿宋"/>
          <w:sz w:val="30"/>
        </w:rPr>
        <w:t>、</w:t>
      </w:r>
      <w:r>
        <w:rPr>
          <w:rFonts w:ascii="仿宋" w:eastAsia="仿宋" w:hAnsi="仿宋" w:cs="仿宋" w:hint="eastAsia"/>
          <w:color w:val="000000"/>
          <w:kern w:val="1"/>
          <w:sz w:val="28"/>
          <w:szCs w:val="28"/>
        </w:rPr>
        <w:t xml:space="preserve">能装配、调试、维修、检验电子设备、电子产品。 </w:t>
      </w:r>
    </w:p>
    <w:p w:rsidR="002F35EE" w:rsidRDefault="002F35EE" w:rsidP="002F35EE">
      <w:pPr>
        <w:spacing w:line="440" w:lineRule="auto"/>
        <w:ind w:firstLineChars="244" w:firstLine="683"/>
        <w:rPr>
          <w:rFonts w:ascii="仿宋" w:eastAsia="仿宋" w:hAnsi="仿宋" w:cs="仿宋"/>
          <w:color w:val="000000"/>
          <w:kern w:val="1"/>
          <w:sz w:val="28"/>
          <w:szCs w:val="28"/>
        </w:rPr>
      </w:pPr>
      <w:r>
        <w:rPr>
          <w:rFonts w:ascii="仿宋" w:eastAsia="仿宋" w:hAnsi="仿宋" w:cs="仿宋" w:hint="eastAsia"/>
          <w:color w:val="000000"/>
          <w:kern w:val="1"/>
          <w:sz w:val="28"/>
          <w:szCs w:val="28"/>
        </w:rPr>
        <w:t>4</w:t>
      </w:r>
      <w:r>
        <w:rPr>
          <w:rFonts w:ascii="仿宋" w:eastAsia="仿宋" w:hAnsi="仿宋" w:cs="仿宋"/>
          <w:sz w:val="30"/>
        </w:rPr>
        <w:t>、</w:t>
      </w:r>
      <w:r>
        <w:rPr>
          <w:rFonts w:ascii="仿宋" w:eastAsia="仿宋" w:hAnsi="仿宋" w:cs="仿宋" w:hint="eastAsia"/>
          <w:color w:val="000000"/>
          <w:kern w:val="1"/>
          <w:sz w:val="28"/>
          <w:szCs w:val="28"/>
        </w:rPr>
        <w:t xml:space="preserve">能操作、使用、维护较复杂的电子设备。 </w:t>
      </w:r>
    </w:p>
    <w:p w:rsidR="002F35EE" w:rsidRDefault="002F35EE" w:rsidP="002F35EE">
      <w:pPr>
        <w:spacing w:line="440" w:lineRule="auto"/>
        <w:ind w:firstLineChars="244" w:firstLine="683"/>
        <w:rPr>
          <w:rFonts w:ascii="仿宋" w:eastAsia="仿宋" w:hAnsi="仿宋" w:cs="仿宋"/>
          <w:color w:val="000000"/>
          <w:kern w:val="1"/>
          <w:sz w:val="28"/>
          <w:szCs w:val="28"/>
        </w:rPr>
      </w:pPr>
      <w:r>
        <w:rPr>
          <w:rFonts w:ascii="仿宋" w:eastAsia="仿宋" w:hAnsi="仿宋" w:cs="仿宋" w:hint="eastAsia"/>
          <w:color w:val="000000"/>
          <w:kern w:val="1"/>
          <w:sz w:val="28"/>
          <w:szCs w:val="28"/>
        </w:rPr>
        <w:t>5</w:t>
      </w:r>
      <w:r>
        <w:rPr>
          <w:rFonts w:ascii="仿宋" w:eastAsia="仿宋" w:hAnsi="仿宋" w:cs="仿宋"/>
          <w:sz w:val="30"/>
        </w:rPr>
        <w:t>、</w:t>
      </w:r>
      <w:r>
        <w:rPr>
          <w:rFonts w:ascii="仿宋" w:eastAsia="仿宋" w:hAnsi="仿宋" w:cs="仿宋" w:hint="eastAsia"/>
          <w:color w:val="000000"/>
          <w:kern w:val="1"/>
          <w:sz w:val="28"/>
          <w:szCs w:val="28"/>
        </w:rPr>
        <w:t xml:space="preserve">初步学会对电子产品生产工艺的管理。 </w:t>
      </w:r>
    </w:p>
    <w:p w:rsidR="002F35EE" w:rsidRDefault="002F35EE" w:rsidP="002F35EE">
      <w:pPr>
        <w:spacing w:line="440" w:lineRule="auto"/>
        <w:ind w:firstLineChars="244" w:firstLine="683"/>
        <w:rPr>
          <w:rFonts w:ascii="仿宋" w:eastAsia="仿宋" w:hAnsi="仿宋" w:cs="仿宋"/>
          <w:color w:val="000000"/>
          <w:kern w:val="1"/>
          <w:sz w:val="28"/>
          <w:szCs w:val="28"/>
        </w:rPr>
      </w:pPr>
      <w:r>
        <w:rPr>
          <w:rFonts w:ascii="仿宋" w:eastAsia="仿宋" w:hAnsi="仿宋" w:cs="仿宋" w:hint="eastAsia"/>
          <w:color w:val="000000"/>
          <w:kern w:val="1"/>
          <w:sz w:val="28"/>
          <w:szCs w:val="28"/>
        </w:rPr>
        <w:t>6</w:t>
      </w:r>
      <w:r>
        <w:rPr>
          <w:rFonts w:ascii="仿宋" w:eastAsia="仿宋" w:hAnsi="仿宋" w:cs="仿宋"/>
          <w:sz w:val="30"/>
        </w:rPr>
        <w:t>、</w:t>
      </w:r>
      <w:r>
        <w:rPr>
          <w:rFonts w:ascii="仿宋" w:eastAsia="仿宋" w:hAnsi="仿宋" w:cs="仿宋" w:hint="eastAsia"/>
          <w:color w:val="000000"/>
          <w:kern w:val="1"/>
          <w:sz w:val="28"/>
          <w:szCs w:val="28"/>
        </w:rPr>
        <w:t xml:space="preserve">能借助工具书阅读与专业相关的英文资料。 </w:t>
      </w:r>
    </w:p>
    <w:p w:rsidR="002F35EE" w:rsidRDefault="002F35EE" w:rsidP="002F35EE">
      <w:pPr>
        <w:spacing w:line="440" w:lineRule="auto"/>
        <w:ind w:firstLineChars="244" w:firstLine="683"/>
        <w:jc w:val="left"/>
        <w:rPr>
          <w:rFonts w:ascii="仿宋" w:eastAsia="仿宋" w:hAnsi="仿宋" w:cs="仿宋"/>
          <w:color w:val="000000"/>
          <w:kern w:val="1"/>
          <w:sz w:val="28"/>
          <w:szCs w:val="28"/>
        </w:rPr>
      </w:pPr>
      <w:r>
        <w:rPr>
          <w:rFonts w:ascii="仿宋" w:eastAsia="仿宋" w:hAnsi="仿宋" w:cs="仿宋" w:hint="eastAsia"/>
          <w:color w:val="000000"/>
          <w:kern w:val="1"/>
          <w:sz w:val="28"/>
          <w:szCs w:val="28"/>
        </w:rPr>
        <w:t>7</w:t>
      </w:r>
      <w:r>
        <w:rPr>
          <w:rFonts w:ascii="仿宋" w:eastAsia="仿宋" w:hAnsi="仿宋" w:cs="仿宋"/>
          <w:sz w:val="30"/>
        </w:rPr>
        <w:t>、</w:t>
      </w:r>
      <w:r>
        <w:rPr>
          <w:rFonts w:ascii="仿宋" w:eastAsia="仿宋" w:hAnsi="仿宋" w:cs="仿宋" w:hint="eastAsia"/>
          <w:color w:val="000000"/>
          <w:kern w:val="1"/>
          <w:sz w:val="28"/>
          <w:szCs w:val="28"/>
        </w:rPr>
        <w:t>初步具备电子产品的市场营销能力。</w:t>
      </w:r>
    </w:p>
    <w:p w:rsidR="002F35EE" w:rsidRDefault="002F35EE" w:rsidP="002F35EE">
      <w:pPr>
        <w:pStyle w:val="2"/>
        <w:ind w:firstLine="600"/>
        <w:rPr>
          <w:rFonts w:ascii="仿宋" w:eastAsia="仿宋" w:hAnsi="仿宋" w:cs="仿宋"/>
          <w:color w:val="000000"/>
          <w:kern w:val="1"/>
          <w:sz w:val="28"/>
          <w:szCs w:val="28"/>
        </w:rPr>
      </w:pPr>
      <w:bookmarkStart w:id="10" w:name="_Toc10363"/>
      <w:r>
        <w:rPr>
          <w:rStyle w:val="20"/>
          <w:rFonts w:hint="eastAsia"/>
        </w:rPr>
        <w:t>（三）技能要求</w:t>
      </w:r>
      <w:bookmarkEnd w:id="10"/>
    </w:p>
    <w:p w:rsidR="002F35EE" w:rsidRDefault="002F35EE" w:rsidP="002F35EE">
      <w:pPr>
        <w:spacing w:line="440" w:lineRule="auto"/>
        <w:ind w:firstLine="600"/>
        <w:rPr>
          <w:rFonts w:ascii="仿宋" w:eastAsia="仿宋" w:hAnsi="仿宋" w:cs="仿宋"/>
          <w:color w:val="000000"/>
          <w:kern w:val="1"/>
          <w:sz w:val="28"/>
          <w:szCs w:val="28"/>
        </w:rPr>
      </w:pPr>
      <w:r>
        <w:rPr>
          <w:rFonts w:ascii="仿宋" w:eastAsia="仿宋" w:hAnsi="仿宋" w:cs="仿宋" w:hint="eastAsia"/>
          <w:color w:val="000000"/>
          <w:kern w:val="1"/>
          <w:sz w:val="28"/>
          <w:szCs w:val="28"/>
        </w:rPr>
        <w:t>本专业学生毕业时应取得全国计算机等级考试初级证书(或其他同等级证书)、外语水平等级考试初级证书(或其他同等级证书)及相应的职业资格证书或技术等级证书，如国家职业技能鉴定无线电装接工中级工证书、家电产品维修工中级工证书等，并</w:t>
      </w:r>
      <w:proofErr w:type="gramStart"/>
      <w:r>
        <w:rPr>
          <w:rFonts w:ascii="仿宋" w:eastAsia="仿宋" w:hAnsi="仿宋" w:cs="仿宋" w:hint="eastAsia"/>
          <w:color w:val="000000"/>
          <w:kern w:val="1"/>
          <w:sz w:val="28"/>
          <w:szCs w:val="28"/>
        </w:rPr>
        <w:t>达相应</w:t>
      </w:r>
      <w:proofErr w:type="gramEnd"/>
      <w:r>
        <w:rPr>
          <w:rFonts w:ascii="仿宋" w:eastAsia="仿宋" w:hAnsi="仿宋" w:cs="仿宋" w:hint="eastAsia"/>
          <w:color w:val="000000"/>
          <w:kern w:val="1"/>
          <w:sz w:val="28"/>
          <w:szCs w:val="28"/>
        </w:rPr>
        <w:t>的技能水平。</w:t>
      </w:r>
    </w:p>
    <w:p w:rsidR="002F35EE" w:rsidRPr="004E612A" w:rsidRDefault="002F35EE" w:rsidP="002F35EE">
      <w:pPr>
        <w:pStyle w:val="a3"/>
        <w:spacing w:before="0" w:line="500" w:lineRule="exact"/>
        <w:ind w:firstLineChars="200" w:firstLine="560"/>
        <w:outlineLvl w:val="0"/>
        <w:rPr>
          <w:rFonts w:ascii="宋体" w:eastAsia="宋体" w:hAnsi="宋体"/>
          <w:kern w:val="1"/>
        </w:rPr>
      </w:pPr>
      <w:bookmarkStart w:id="11" w:name="_Toc9573"/>
      <w:r w:rsidRPr="004E612A">
        <w:rPr>
          <w:rFonts w:ascii="宋体" w:eastAsia="宋体" w:hAnsi="宋体" w:hint="eastAsia"/>
        </w:rPr>
        <w:t>七、课程设置</w:t>
      </w:r>
      <w:bookmarkEnd w:id="11"/>
    </w:p>
    <w:p w:rsidR="002F35EE" w:rsidRPr="004E612A" w:rsidRDefault="002F35EE" w:rsidP="002F35EE">
      <w:pPr>
        <w:pStyle w:val="2"/>
        <w:ind w:firstLine="560"/>
        <w:rPr>
          <w:rFonts w:ascii="宋体" w:eastAsia="宋体" w:hAnsi="宋体"/>
          <w:sz w:val="28"/>
          <w:szCs w:val="28"/>
        </w:rPr>
      </w:pPr>
      <w:bookmarkStart w:id="12" w:name="_Toc16746"/>
      <w:r w:rsidRPr="004E612A">
        <w:rPr>
          <w:rFonts w:ascii="宋体" w:eastAsia="宋体" w:hAnsi="宋体" w:hint="eastAsia"/>
          <w:sz w:val="28"/>
          <w:szCs w:val="28"/>
        </w:rPr>
        <w:t>（一）</w:t>
      </w:r>
      <w:r w:rsidRPr="004E612A">
        <w:rPr>
          <w:rFonts w:ascii="宋体" w:eastAsia="宋体" w:hAnsi="宋体"/>
          <w:sz w:val="28"/>
          <w:szCs w:val="28"/>
        </w:rPr>
        <w:t>公共基础课</w:t>
      </w:r>
      <w:bookmarkEnd w:id="12"/>
    </w:p>
    <w:p w:rsidR="002F35EE" w:rsidRDefault="002F35EE" w:rsidP="002F35EE">
      <w:pPr>
        <w:spacing w:line="440" w:lineRule="auto"/>
        <w:ind w:firstLineChars="242" w:firstLine="726"/>
        <w:jc w:val="left"/>
        <w:rPr>
          <w:rFonts w:ascii="仿宋" w:eastAsia="仿宋" w:hAnsi="仿宋" w:cs="仿宋"/>
          <w:sz w:val="30"/>
        </w:rPr>
      </w:pPr>
      <w:r>
        <w:rPr>
          <w:rFonts w:ascii="仿宋" w:eastAsia="仿宋" w:hAnsi="仿宋" w:cs="仿宋"/>
          <w:sz w:val="30"/>
        </w:rPr>
        <w:t>1、</w:t>
      </w:r>
      <w:proofErr w:type="gramStart"/>
      <w:r>
        <w:rPr>
          <w:rFonts w:ascii="仿宋" w:eastAsia="仿宋" w:hAnsi="仿宋" w:cs="仿宋"/>
          <w:sz w:val="30"/>
        </w:rPr>
        <w:t>思政课</w:t>
      </w:r>
      <w:proofErr w:type="gramEnd"/>
    </w:p>
    <w:p w:rsidR="002F35EE" w:rsidRDefault="002F35EE" w:rsidP="002F35EE">
      <w:pPr>
        <w:spacing w:line="440" w:lineRule="auto"/>
        <w:ind w:firstLine="600"/>
        <w:rPr>
          <w:rFonts w:ascii="仿宋" w:eastAsia="宋体" w:hAnsi="仿宋" w:cs="仿宋"/>
          <w:b/>
          <w:sz w:val="30"/>
        </w:rPr>
      </w:pPr>
      <w:r>
        <w:rPr>
          <w:rFonts w:ascii="Segoe UI Symbol" w:eastAsia="Segoe UI Symbol" w:hAnsi="Segoe UI Symbol" w:cs="Segoe UI Symbol"/>
          <w:sz w:val="30"/>
        </w:rPr>
        <w:t>①</w:t>
      </w:r>
      <w:r>
        <w:rPr>
          <w:rFonts w:ascii="仿宋" w:eastAsia="仿宋" w:hAnsi="仿宋" w:cs="仿宋" w:hint="eastAsia"/>
          <w:sz w:val="30"/>
        </w:rPr>
        <w:t>中国特色社会主义</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本课程以习近平新时代中国特色社会主义思想为指导，</w:t>
      </w:r>
      <w:r>
        <w:rPr>
          <w:rFonts w:ascii="仿宋" w:eastAsia="仿宋" w:hAnsi="仿宋" w:cs="仿宋" w:hint="eastAsia"/>
          <w:sz w:val="30"/>
        </w:rPr>
        <w:t>阐述中国特色社会主义的开创与发展，明确中国特色社会主义进入新时代的历时方位，阐明中国特色社会主义建设“五位一体”总体布局的基本内容，引导学生树立马克思主义的信仰，对中国特色社会主义道路自信实现中华民族伟大复兴。</w:t>
      </w:r>
    </w:p>
    <w:p w:rsidR="002F35EE" w:rsidRDefault="002F35EE" w:rsidP="002F35EE">
      <w:pPr>
        <w:spacing w:line="440" w:lineRule="auto"/>
        <w:ind w:firstLine="600"/>
        <w:jc w:val="left"/>
        <w:rPr>
          <w:rFonts w:ascii="仿宋" w:eastAsia="仿宋" w:hAnsi="仿宋" w:cs="仿宋"/>
          <w:sz w:val="30"/>
        </w:rPr>
      </w:pPr>
      <w:r>
        <w:rPr>
          <w:rFonts w:ascii="Segoe UI Symbol" w:eastAsia="Segoe UI Symbol" w:hAnsi="Segoe UI Symbol" w:cs="Segoe UI Symbol"/>
          <w:sz w:val="30"/>
        </w:rPr>
        <w:lastRenderedPageBreak/>
        <w:t>②</w:t>
      </w:r>
      <w:r>
        <w:rPr>
          <w:rFonts w:ascii="仿宋" w:eastAsia="仿宋" w:hAnsi="仿宋" w:cs="仿宋"/>
          <w:sz w:val="30"/>
        </w:rPr>
        <w:t>职业生涯规划</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教学要求：掌握职业生涯规划的基础知识和常用方法，树立正确的职业理想的职业观、择业观、创业观以及成才观；形成职业生涯的能力，增强提高职业素质和职业能力的自觉性，做好适应社会、融入社会和就业、创业的准备。</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教学内容：职业生涯规划与职业理想；职业生涯发展条件与机遇；职业生涯发展目标与措施；职业生涯与就业、创业；职业生涯规划管理与调整。</w:t>
      </w:r>
    </w:p>
    <w:p w:rsidR="002F35EE" w:rsidRDefault="002F35EE" w:rsidP="002F35EE">
      <w:pPr>
        <w:spacing w:line="440" w:lineRule="auto"/>
        <w:ind w:firstLine="600"/>
        <w:jc w:val="left"/>
        <w:rPr>
          <w:rFonts w:ascii="仿宋" w:eastAsia="仿宋" w:hAnsi="仿宋" w:cs="仿宋"/>
          <w:sz w:val="30"/>
        </w:rPr>
      </w:pPr>
      <w:r>
        <w:rPr>
          <w:rFonts w:ascii="Segoe UI Symbol" w:eastAsia="Segoe UI Symbol" w:hAnsi="Segoe UI Symbol" w:cs="Segoe UI Symbol"/>
          <w:sz w:val="30"/>
        </w:rPr>
        <w:t>③</w:t>
      </w:r>
      <w:r>
        <w:rPr>
          <w:rFonts w:ascii="仿宋" w:eastAsia="仿宋" w:hAnsi="仿宋" w:cs="仿宋"/>
          <w:sz w:val="30"/>
        </w:rPr>
        <w:t>职业道德与法</w:t>
      </w:r>
      <w:r w:rsidR="006B49EA">
        <w:rPr>
          <w:rFonts w:ascii="仿宋" w:eastAsia="仿宋" w:hAnsi="仿宋" w:cs="仿宋" w:hint="eastAsia"/>
          <w:sz w:val="30"/>
        </w:rPr>
        <w:t>治</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 xml:space="preserve"> 教学要求：本课程以习近平新时代中国特色社会主义思想为指导，深入贯彻党的十九大精神，对学生进行职业道德和法制教育。帮助学生理解全面依法治国的总目标和基本要求，了解职业道德和法律规范，增强职业道德和法治意识，养成爱岗敬业、依法办事的思维方式和行为习惯。了解文明礼仪的基本要求；了解公民道德与职业道德的作用和基本规范，陶冶道德情操，增强诚信、公道、服务、奉献的职业道德意识，养成良好职业道德。</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教学内容：个人礼仪、</w:t>
      </w:r>
      <w:r w:rsidR="006B49EA">
        <w:rPr>
          <w:rFonts w:ascii="仿宋" w:eastAsia="仿宋" w:hAnsi="仿宋" w:cs="仿宋" w:hint="eastAsia"/>
          <w:sz w:val="30"/>
        </w:rPr>
        <w:t>交</w:t>
      </w:r>
      <w:r>
        <w:rPr>
          <w:rFonts w:ascii="仿宋" w:eastAsia="仿宋" w:hAnsi="仿宋" w:cs="仿宋"/>
          <w:sz w:val="30"/>
        </w:rPr>
        <w:t>往礼仪、职业礼仪；公民道德和职业道德基本规范；法律法规基本常识；治安管理处罚法、刑法、民法、劳动法、劳动合同法、环境保护法、知识产权法；企业规章制度。</w:t>
      </w:r>
    </w:p>
    <w:p w:rsidR="002F35EE" w:rsidRDefault="002F35EE" w:rsidP="002F35EE">
      <w:pPr>
        <w:spacing w:line="440" w:lineRule="auto"/>
        <w:ind w:firstLine="600"/>
        <w:jc w:val="left"/>
        <w:rPr>
          <w:rFonts w:ascii="仿宋" w:eastAsia="仿宋" w:hAnsi="仿宋" w:cs="仿宋"/>
          <w:sz w:val="30"/>
        </w:rPr>
      </w:pPr>
      <w:r>
        <w:rPr>
          <w:rFonts w:ascii="Segoe UI Symbol" w:eastAsia="Segoe UI Symbol" w:hAnsi="Segoe UI Symbol" w:cs="Segoe UI Symbol"/>
          <w:sz w:val="30"/>
        </w:rPr>
        <w:t>④</w:t>
      </w:r>
      <w:r>
        <w:rPr>
          <w:rFonts w:ascii="仿宋" w:eastAsia="仿宋" w:hAnsi="仿宋" w:cs="仿宋"/>
          <w:sz w:val="30"/>
        </w:rPr>
        <w:t>心理健康</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lastRenderedPageBreak/>
        <w:t>教学要求：帮助学生了解心理健康意识、掌握心理调适的方法。指导学生正确处理各种人际关系，学会合作与竞争，培养职业兴趣，提高应对挫折、求职就业、适合社会的能力。正确认识自我，学会有效学习，确立符合自身发展的积极生活目标，培养责任感、义务感和创新精神，养成自信、自律、敬业、乐群的心理品质，提高全体学生的心理健康水平和职业心理素质。</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 xml:space="preserve">教学内容：心理健康基本知识；悦纳自我、健康成长；和谐关系、快乐生活；学会有效学习；提升职业心理素质。    </w:t>
      </w:r>
    </w:p>
    <w:p w:rsidR="002F35EE" w:rsidRDefault="002F35EE" w:rsidP="002F35EE">
      <w:pPr>
        <w:spacing w:line="440" w:lineRule="auto"/>
        <w:ind w:firstLine="600"/>
        <w:jc w:val="left"/>
        <w:rPr>
          <w:rFonts w:ascii="仿宋" w:eastAsia="仿宋" w:hAnsi="仿宋" w:cs="仿宋"/>
          <w:sz w:val="30"/>
        </w:rPr>
      </w:pPr>
      <w:r>
        <w:rPr>
          <w:rFonts w:ascii="Segoe UI Symbol" w:eastAsia="Segoe UI Symbol" w:hAnsi="Segoe UI Symbol" w:cs="Segoe UI Symbol"/>
          <w:sz w:val="30"/>
        </w:rPr>
        <w:t>⑤</w:t>
      </w:r>
      <w:r>
        <w:rPr>
          <w:rFonts w:ascii="仿宋" w:eastAsia="仿宋" w:hAnsi="仿宋" w:cs="仿宋"/>
          <w:sz w:val="30"/>
        </w:rPr>
        <w:t>哲学与人生</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教学要求：了解马克思主义哲学中与人生发展关系密切的知识，提高学生用马克思主义哲学的基本观点、方法分析和解决人生发展重要问题的能力；引导学生进行正确的价值判断和行为选择，形成积极向上的人生态度，为人生的健康发展奠定思想基础。</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教学内容：从客观实际出发，脚踏实地走好人生路；用辨证的观点看问题，树立积极的人生态度；坚持实践与认识的统一、提高人生发展的能力；确立崇高的人生理想；在社会中发展自我、创造人生价值。</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hint="eastAsia"/>
          <w:color w:val="000000"/>
          <w:kern w:val="1"/>
          <w:sz w:val="28"/>
          <w:szCs w:val="28"/>
        </w:rPr>
        <w:t>2</w:t>
      </w:r>
      <w:r>
        <w:rPr>
          <w:rFonts w:ascii="仿宋" w:eastAsia="仿宋" w:hAnsi="仿宋" w:cs="仿宋"/>
          <w:sz w:val="30"/>
        </w:rPr>
        <w:t>、语文</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教学要求：掌握日常生活和职业岗位需要的现代文阅读能力、写作能力、口语交际能力、具有初步的文学作品欣赏能力</w:t>
      </w:r>
      <w:r>
        <w:rPr>
          <w:rFonts w:ascii="仿宋" w:eastAsia="仿宋" w:hAnsi="仿宋" w:cs="仿宋"/>
          <w:sz w:val="30"/>
        </w:rPr>
        <w:lastRenderedPageBreak/>
        <w:t>和浅易文言文阅读能力、写作能力。</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教学内容：阅读与欣赏；口语交际：介绍、交谈、复述、演讲、即席发言、应聘、接待、洽谈、答询、协商等口语交际的方法和技能；写作：便条、单据、书信、启事、通知、计划、调查报告、求职信、应聘书等常用应用文的写法；广告、策划书、设计说明等职业文体的写法，普通话要求过级。</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hint="eastAsia"/>
          <w:sz w:val="30"/>
        </w:rPr>
        <w:t>3</w:t>
      </w:r>
      <w:r>
        <w:rPr>
          <w:rFonts w:ascii="仿宋" w:eastAsia="仿宋" w:hAnsi="仿宋" w:cs="仿宋"/>
          <w:sz w:val="30"/>
        </w:rPr>
        <w:t>、数学</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教学要求：在九年义务教育基础上，使学生进一步学习掌握职业岗位和生活中所必要的数学基础知识，培养学生的计算技能；计算工具使用技能和数据处理技能，培养学生的观察能力，空间想象能力，分析与解决问题能力和数学思维能力.引导学生逐步养成良好的学习习惯，实践意识、创新意识和实事求是的科</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教学内容：集合；不等式；函数；指数函数与对数函数；三角函数；立体几何；三角计算及其应用；负数及其应用；逻辑代数初步。</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hint="eastAsia"/>
          <w:sz w:val="30"/>
        </w:rPr>
        <w:t>4</w:t>
      </w:r>
      <w:r>
        <w:rPr>
          <w:rFonts w:ascii="仿宋" w:eastAsia="仿宋" w:hAnsi="仿宋" w:cs="仿宋"/>
          <w:sz w:val="30"/>
        </w:rPr>
        <w:t xml:space="preserve">、英语 </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在初中英语的基础上，巩固、扩展学生的基础词汇和基础语法；培养学生听、说、读、写的基本技能和运用英语进行交际的能力；使学生能听懂简单对话和短文，能围绕日常话题进行初步交际，能读懂简单应用文，能模拟套</w:t>
      </w:r>
      <w:proofErr w:type="gramStart"/>
      <w:r>
        <w:rPr>
          <w:rFonts w:ascii="仿宋" w:eastAsia="仿宋" w:hAnsi="仿宋" w:cs="仿宋"/>
          <w:sz w:val="30"/>
        </w:rPr>
        <w:t>写语言篇</w:t>
      </w:r>
      <w:proofErr w:type="gramEnd"/>
      <w:r>
        <w:rPr>
          <w:rFonts w:ascii="仿宋" w:eastAsia="仿宋" w:hAnsi="仿宋" w:cs="仿宋"/>
          <w:sz w:val="30"/>
        </w:rPr>
        <w:t>及简单应用文；提高学生自主学习和继续学习的能力，并为学习专门用</w:t>
      </w:r>
      <w:r>
        <w:rPr>
          <w:rFonts w:ascii="仿宋" w:eastAsia="仿宋" w:hAnsi="仿宋" w:cs="仿宋"/>
          <w:sz w:val="30"/>
        </w:rPr>
        <w:lastRenderedPageBreak/>
        <w:t>途英语打下基础英语</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hint="eastAsia"/>
          <w:sz w:val="30"/>
        </w:rPr>
        <w:t>5</w:t>
      </w:r>
      <w:r>
        <w:rPr>
          <w:rFonts w:ascii="仿宋" w:eastAsia="仿宋" w:hAnsi="仿宋" w:cs="仿宋"/>
          <w:sz w:val="30"/>
        </w:rPr>
        <w:t>、</w:t>
      </w:r>
      <w:r>
        <w:rPr>
          <w:rFonts w:ascii="仿宋" w:eastAsia="仿宋" w:hAnsi="仿宋" w:cs="仿宋" w:hint="eastAsia"/>
          <w:sz w:val="30"/>
        </w:rPr>
        <w:t>计算机应用</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教学要求：掌握计算机基本操作，办公应用，网络应用，多媒体技术应用等方面的技能。使学生能够根据职业需求利用计算机技术获取信息，处理信息，分析信息，发布信息。使学生能够遵守社会公共道德规范和相关法律法规，自觉抵抗不良信息。</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教学内容：计算机基础知识；操作系统的使用；因特网应用；文字处理软件应用；电子表格处理软件应用；演示文稿应用；局域网组建。</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hint="eastAsia"/>
          <w:sz w:val="30"/>
        </w:rPr>
        <w:t>6</w:t>
      </w:r>
      <w:r>
        <w:rPr>
          <w:rFonts w:ascii="仿宋" w:eastAsia="仿宋" w:hAnsi="仿宋" w:cs="仿宋"/>
          <w:sz w:val="30"/>
        </w:rPr>
        <w:t>、体育与健康</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教学要求：能选择有利提高专业素质的运动项目，具有自我评价体育锻炼效果的能力；提高以耐力，力量和速度为主力的体能素质水平；基本掌握两项以上体育技能，不断提高运动能力；具有改善与保护身体健康的意识，养成健康向上的良好生活方式。</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教学内容:健康教育；田径项目（跑、跳、投）；体操项目（支撑、攀登、悬垂、腾跃）；球类项目（足、篮、排）；健身类、娱乐类、养生保健类和新趣类运动项目。</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hint="eastAsia"/>
          <w:sz w:val="30"/>
        </w:rPr>
        <w:t>7</w:t>
      </w:r>
      <w:r>
        <w:rPr>
          <w:rFonts w:ascii="仿宋" w:eastAsia="仿宋" w:hAnsi="仿宋" w:cs="仿宋"/>
          <w:sz w:val="30"/>
        </w:rPr>
        <w:t>、公共艺术</w:t>
      </w:r>
    </w:p>
    <w:p w:rsidR="002F35EE" w:rsidRDefault="002F35EE" w:rsidP="002F35EE">
      <w:pPr>
        <w:spacing w:line="440" w:lineRule="auto"/>
        <w:ind w:firstLine="600"/>
        <w:rPr>
          <w:rFonts w:ascii="仿宋" w:eastAsia="仿宋" w:hAnsi="仿宋" w:cs="仿宋"/>
          <w:sz w:val="30"/>
        </w:rPr>
      </w:pPr>
      <w:r>
        <w:rPr>
          <w:rFonts w:ascii="仿宋" w:eastAsia="仿宋" w:hAnsi="仿宋" w:cs="仿宋"/>
          <w:sz w:val="30"/>
        </w:rPr>
        <w:t>公共艺术课程是中等职业学校学生必修的公共基础课。本课程的任务是：以学生参与艺术学习、赏析艺术作品、实践艺术活</w:t>
      </w:r>
      <w:r>
        <w:rPr>
          <w:rFonts w:ascii="仿宋" w:eastAsia="仿宋" w:hAnsi="仿宋" w:cs="仿宋"/>
          <w:sz w:val="30"/>
        </w:rPr>
        <w:lastRenderedPageBreak/>
        <w:t>动为主要方法和手段，融合多种艺术门类和专业艺术特色的综合性课程，通过艺术作品赏析和艺术实践活动，使学生丁解或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p>
    <w:p w:rsidR="002F35EE" w:rsidRDefault="002F35EE" w:rsidP="002F35EE">
      <w:pPr>
        <w:spacing w:line="440" w:lineRule="auto"/>
        <w:ind w:firstLine="600"/>
        <w:rPr>
          <w:rFonts w:ascii="仿宋" w:eastAsia="仿宋" w:hAnsi="仿宋" w:cs="仿宋"/>
          <w:sz w:val="30"/>
        </w:rPr>
      </w:pPr>
      <w:r>
        <w:rPr>
          <w:rFonts w:ascii="仿宋" w:eastAsia="仿宋" w:hAnsi="仿宋" w:cs="仿宋" w:hint="eastAsia"/>
          <w:sz w:val="30"/>
        </w:rPr>
        <w:t>8</w:t>
      </w:r>
      <w:r>
        <w:rPr>
          <w:rFonts w:ascii="仿宋" w:eastAsia="仿宋" w:hAnsi="仿宋" w:cs="仿宋"/>
          <w:sz w:val="30"/>
        </w:rPr>
        <w:t>、中国历史</w:t>
      </w:r>
    </w:p>
    <w:p w:rsidR="002F35EE" w:rsidRDefault="002F35EE" w:rsidP="002F35EE">
      <w:pPr>
        <w:spacing w:line="440" w:lineRule="auto"/>
        <w:ind w:firstLineChars="200" w:firstLine="600"/>
        <w:rPr>
          <w:rFonts w:ascii="仿宋" w:eastAsia="仿宋" w:hAnsi="仿宋" w:cs="仿宋"/>
          <w:sz w:val="30"/>
        </w:rPr>
      </w:pPr>
      <w:r>
        <w:rPr>
          <w:rFonts w:ascii="仿宋" w:eastAsia="仿宋" w:hAnsi="仿宋" w:cs="仿宋"/>
          <w:sz w:val="30"/>
        </w:rPr>
        <w:t>本课程包括中国古代史、中国近代史和中国现代史等内容，由15个单元共28课组成，结构清晰、内容充实、通俗易懂。力求贯彻中等职业学校的培养目标，努力提高中等职业学校学生的文化素养。</w:t>
      </w:r>
    </w:p>
    <w:p w:rsidR="002F35EE" w:rsidRDefault="002F35EE" w:rsidP="002F35EE">
      <w:pPr>
        <w:spacing w:line="440" w:lineRule="auto"/>
        <w:ind w:firstLineChars="200" w:firstLine="600"/>
        <w:rPr>
          <w:rFonts w:ascii="仿宋" w:eastAsia="仿宋" w:hAnsi="仿宋" w:cs="仿宋"/>
          <w:sz w:val="30"/>
        </w:rPr>
      </w:pPr>
      <w:r>
        <w:rPr>
          <w:rFonts w:ascii="仿宋" w:eastAsia="仿宋" w:hAnsi="仿宋" w:cs="仿宋" w:hint="eastAsia"/>
          <w:sz w:val="30"/>
        </w:rPr>
        <w:t>9</w:t>
      </w:r>
      <w:r>
        <w:rPr>
          <w:rFonts w:ascii="仿宋" w:eastAsia="仿宋" w:hAnsi="仿宋" w:cs="仿宋"/>
          <w:sz w:val="30"/>
        </w:rPr>
        <w:t>、</w:t>
      </w:r>
      <w:r>
        <w:rPr>
          <w:rFonts w:ascii="仿宋" w:eastAsia="仿宋" w:hAnsi="仿宋" w:cs="仿宋" w:hint="eastAsia"/>
          <w:sz w:val="30"/>
        </w:rPr>
        <w:t>物理</w:t>
      </w:r>
    </w:p>
    <w:p w:rsidR="002F35EE" w:rsidRDefault="002F35EE" w:rsidP="002F35EE">
      <w:pPr>
        <w:spacing w:line="440" w:lineRule="auto"/>
        <w:rPr>
          <w:rFonts w:ascii="仿宋" w:eastAsia="仿宋" w:hAnsi="仿宋" w:cs="仿宋"/>
          <w:sz w:val="30"/>
        </w:rPr>
      </w:pPr>
      <w:r>
        <w:rPr>
          <w:rFonts w:ascii="仿宋" w:eastAsia="仿宋" w:hAnsi="仿宋" w:cs="仿宋" w:hint="eastAsia"/>
          <w:sz w:val="30"/>
        </w:rPr>
        <w:t xml:space="preserve">    它由理论和实验两部分组成，主要内容有力学知识、电磁学知识、热学知识，以及十个力学和电磁学实验。其特点是：力求以力学、电磁学、热学中的经典理论为主线，以掌握概念、强化应用为重点，以培养能力、提高素质为中心，并尽可能地反映当前的新知识、新技术、新工艺、新方法，以及生产、建设、管理、服务第一线对中等职业教育提出的新要求。</w:t>
      </w:r>
    </w:p>
    <w:p w:rsidR="002F35EE" w:rsidRPr="004E612A" w:rsidRDefault="002F35EE" w:rsidP="004E612A">
      <w:pPr>
        <w:pStyle w:val="2"/>
        <w:ind w:firstLineChars="152" w:firstLine="426"/>
        <w:rPr>
          <w:rFonts w:ascii="宋体" w:eastAsia="宋体" w:hAnsi="宋体"/>
          <w:sz w:val="28"/>
          <w:szCs w:val="28"/>
        </w:rPr>
      </w:pPr>
      <w:bookmarkStart w:id="13" w:name="_Toc8963"/>
      <w:r w:rsidRPr="004E612A">
        <w:rPr>
          <w:rFonts w:ascii="宋体" w:eastAsia="宋体" w:hAnsi="宋体" w:hint="eastAsia"/>
          <w:sz w:val="28"/>
          <w:szCs w:val="28"/>
        </w:rPr>
        <w:t>（二）</w:t>
      </w:r>
      <w:r w:rsidRPr="004E612A">
        <w:rPr>
          <w:rFonts w:ascii="宋体" w:eastAsia="宋体" w:hAnsi="宋体"/>
          <w:sz w:val="28"/>
          <w:szCs w:val="28"/>
        </w:rPr>
        <w:t>专业</w:t>
      </w:r>
      <w:r w:rsidRPr="004E612A">
        <w:rPr>
          <w:rFonts w:ascii="宋体" w:eastAsia="宋体" w:hAnsi="宋体" w:hint="eastAsia"/>
          <w:sz w:val="28"/>
          <w:szCs w:val="28"/>
        </w:rPr>
        <w:t>基础</w:t>
      </w:r>
      <w:r w:rsidRPr="004E612A">
        <w:rPr>
          <w:rFonts w:ascii="宋体" w:eastAsia="宋体" w:hAnsi="宋体"/>
          <w:sz w:val="28"/>
          <w:szCs w:val="28"/>
        </w:rPr>
        <w:t>课</w:t>
      </w:r>
      <w:r w:rsidRPr="004E612A">
        <w:rPr>
          <w:rFonts w:ascii="宋体" w:eastAsia="宋体" w:hAnsi="宋体" w:hint="eastAsia"/>
          <w:sz w:val="28"/>
          <w:szCs w:val="28"/>
        </w:rPr>
        <w:t>程</w:t>
      </w:r>
      <w:bookmarkEnd w:id="13"/>
    </w:p>
    <w:p w:rsidR="002F35EE" w:rsidRDefault="002F35EE" w:rsidP="002F35EE">
      <w:pPr>
        <w:spacing w:line="440" w:lineRule="auto"/>
        <w:ind w:firstLine="456"/>
        <w:rPr>
          <w:rFonts w:ascii="仿宋" w:eastAsia="仿宋" w:hAnsi="仿宋" w:cs="仿宋"/>
          <w:sz w:val="30"/>
        </w:rPr>
      </w:pPr>
      <w:r>
        <w:rPr>
          <w:rFonts w:ascii="仿宋" w:eastAsia="仿宋" w:hAnsi="仿宋" w:cs="仿宋" w:hint="eastAsia"/>
          <w:sz w:val="30"/>
        </w:rPr>
        <w:t>1</w:t>
      </w:r>
      <w:r>
        <w:rPr>
          <w:rFonts w:ascii="仿宋" w:eastAsia="仿宋" w:hAnsi="仿宋" w:cs="仿宋"/>
          <w:sz w:val="30"/>
        </w:rPr>
        <w:t xml:space="preserve">、电工技术基础与技能  </w:t>
      </w:r>
    </w:p>
    <w:p w:rsidR="002F35EE" w:rsidRDefault="002F35EE" w:rsidP="002F35EE">
      <w:pPr>
        <w:spacing w:line="440" w:lineRule="auto"/>
        <w:ind w:firstLine="450"/>
        <w:rPr>
          <w:rFonts w:ascii="仿宋" w:eastAsia="仿宋" w:hAnsi="仿宋" w:cs="仿宋"/>
          <w:sz w:val="30"/>
        </w:rPr>
      </w:pPr>
      <w:r>
        <w:rPr>
          <w:rFonts w:ascii="仿宋" w:eastAsia="仿宋" w:hAnsi="仿宋" w:cs="仿宋"/>
          <w:sz w:val="30"/>
        </w:rPr>
        <w:t>了解电阻、电容、电感等各种电子元器件的特性与作用；理解简单电路的基本原理与特性；了解电路的各种分析方法，能对</w:t>
      </w:r>
      <w:r>
        <w:rPr>
          <w:rFonts w:ascii="仿宋" w:eastAsia="仿宋" w:hAnsi="仿宋" w:cs="仿宋"/>
          <w:sz w:val="30"/>
        </w:rPr>
        <w:lastRenderedPageBreak/>
        <w:t xml:space="preserve">给定的电路进行电压、电流、功率等参数的计算；能绘制信号的波形图，掌握中级以上装配电工应知理论知识。    </w:t>
      </w:r>
    </w:p>
    <w:p w:rsidR="002F35EE" w:rsidRDefault="002F35EE" w:rsidP="002F35EE">
      <w:pPr>
        <w:spacing w:line="440" w:lineRule="auto"/>
        <w:ind w:firstLine="450"/>
        <w:rPr>
          <w:rFonts w:ascii="仿宋" w:eastAsia="仿宋" w:hAnsi="仿宋" w:cs="仿宋"/>
          <w:sz w:val="30"/>
        </w:rPr>
      </w:pPr>
      <w:r>
        <w:rPr>
          <w:rFonts w:ascii="仿宋" w:eastAsia="仿宋" w:hAnsi="仿宋" w:cs="仿宋"/>
          <w:sz w:val="30"/>
        </w:rPr>
        <w:t xml:space="preserve">了解电工仪器仪表的构造与工作原理，能正确使用常见电工仪器仪表；能运用电气测量技术检测调试一般电路；能对测量数据进行一般处理，并能绘制实验曲线；了解与本课程有关的技术规范；能对一般的电气线路进行故障分析与排除；掌握安全用电常识。  </w:t>
      </w:r>
    </w:p>
    <w:p w:rsidR="002F35EE" w:rsidRDefault="002F35EE" w:rsidP="002F35EE">
      <w:pPr>
        <w:spacing w:line="440" w:lineRule="auto"/>
        <w:ind w:firstLineChars="200" w:firstLine="600"/>
        <w:rPr>
          <w:rFonts w:ascii="仿宋" w:eastAsia="仿宋" w:hAnsi="仿宋" w:cs="仿宋"/>
          <w:sz w:val="30"/>
        </w:rPr>
      </w:pPr>
      <w:r>
        <w:rPr>
          <w:rFonts w:ascii="仿宋" w:eastAsia="仿宋" w:hAnsi="仿宋" w:cs="仿宋" w:hint="eastAsia"/>
          <w:sz w:val="30"/>
        </w:rPr>
        <w:t>2</w:t>
      </w:r>
      <w:r>
        <w:rPr>
          <w:rFonts w:ascii="仿宋" w:eastAsia="仿宋" w:hAnsi="仿宋" w:cs="仿宋"/>
          <w:sz w:val="30"/>
        </w:rPr>
        <w:t>、电子技术基础与技能</w:t>
      </w:r>
    </w:p>
    <w:p w:rsidR="002F35EE" w:rsidRDefault="002F35EE" w:rsidP="002F35EE">
      <w:pPr>
        <w:spacing w:line="440" w:lineRule="auto"/>
        <w:rPr>
          <w:rFonts w:ascii="仿宋" w:eastAsia="仿宋" w:hAnsi="仿宋" w:cs="仿宋"/>
          <w:color w:val="000000"/>
          <w:sz w:val="30"/>
        </w:rPr>
      </w:pPr>
      <w:r>
        <w:rPr>
          <w:rFonts w:ascii="仿宋" w:eastAsia="仿宋" w:hAnsi="仿宋" w:cs="仿宋"/>
          <w:sz w:val="30"/>
        </w:rPr>
        <w:t>系统地介绍了模拟电路、数字电路的相关内容。主要包括常用电子元器件的识别与检测、电源适配器、扩音机、电池充电器、稳压电源、无线</w:t>
      </w:r>
      <w:hyperlink r:id="rId5">
        <w:r>
          <w:rPr>
            <w:rFonts w:ascii="仿宋" w:eastAsia="仿宋" w:hAnsi="仿宋" w:cs="仿宋"/>
            <w:sz w:val="30"/>
          </w:rPr>
          <w:t>话筒</w:t>
        </w:r>
      </w:hyperlink>
      <w:r>
        <w:rPr>
          <w:rFonts w:ascii="仿宋" w:eastAsia="仿宋" w:hAnsi="仿宋" w:cs="仿宋"/>
          <w:sz w:val="30"/>
        </w:rPr>
        <w:t>、声光控开关、数字钟等所涉及的理论、实践知识。全书共分八个项目，各项目之间既相互联系又独立成章，体现了项目教</w:t>
      </w:r>
      <w:r>
        <w:rPr>
          <w:rFonts w:ascii="仿宋" w:eastAsia="仿宋" w:hAnsi="仿宋" w:cs="仿宋"/>
          <w:color w:val="000000"/>
          <w:sz w:val="30"/>
        </w:rPr>
        <w:t>学的思想。</w:t>
      </w:r>
    </w:p>
    <w:p w:rsidR="002F35EE" w:rsidRDefault="002F35EE" w:rsidP="002F35EE">
      <w:pPr>
        <w:spacing w:line="440" w:lineRule="auto"/>
        <w:ind w:firstLineChars="200" w:firstLine="600"/>
        <w:rPr>
          <w:rFonts w:ascii="仿宋" w:eastAsia="仿宋" w:hAnsi="仿宋" w:cs="仿宋"/>
          <w:color w:val="000000"/>
          <w:sz w:val="30"/>
        </w:rPr>
      </w:pPr>
      <w:r>
        <w:rPr>
          <w:rFonts w:ascii="仿宋" w:eastAsia="仿宋" w:hAnsi="仿宋" w:cs="仿宋" w:hint="eastAsia"/>
          <w:color w:val="000000"/>
          <w:sz w:val="30"/>
        </w:rPr>
        <w:t>3</w:t>
      </w:r>
      <w:r>
        <w:rPr>
          <w:rFonts w:ascii="仿宋" w:eastAsia="仿宋" w:hAnsi="仿宋" w:cs="仿宋"/>
          <w:sz w:val="30"/>
        </w:rPr>
        <w:t>、</w:t>
      </w:r>
      <w:r>
        <w:rPr>
          <w:rFonts w:ascii="仿宋" w:eastAsia="仿宋" w:hAnsi="仿宋" w:cs="仿宋"/>
          <w:color w:val="000000"/>
          <w:sz w:val="30"/>
        </w:rPr>
        <w:t>电子测量仪器</w:t>
      </w:r>
    </w:p>
    <w:p w:rsidR="002F35EE" w:rsidRDefault="002F35EE" w:rsidP="002F35EE">
      <w:pPr>
        <w:spacing w:line="440" w:lineRule="auto"/>
        <w:ind w:firstLineChars="200" w:firstLine="600"/>
        <w:rPr>
          <w:rFonts w:ascii="仿宋" w:eastAsia="仿宋" w:hAnsi="仿宋" w:cs="仿宋"/>
          <w:sz w:val="30"/>
        </w:rPr>
      </w:pPr>
      <w:r>
        <w:rPr>
          <w:rFonts w:ascii="仿宋" w:eastAsia="仿宋" w:hAnsi="仿宋" w:cs="仿宋"/>
          <w:color w:val="000000"/>
          <w:sz w:val="30"/>
        </w:rPr>
        <w:t>了解电子测量的基本知识；了解常用电子测量仪器的用途、性能及主要技术指标；理解常用电子测量仪器的组成和工作原理以及现代智能仪器的基本工作原理；能对测量结果进行简单的数据处理；能根据被测对象正确地选择仪器；熟练掌握常用电子测量仪器的操作技能；能正确使用仪器完成基本测量任务；能对电子测量仪器进行维护</w:t>
      </w:r>
    </w:p>
    <w:p w:rsidR="002F35EE" w:rsidRDefault="002F35EE" w:rsidP="002F35EE">
      <w:pPr>
        <w:spacing w:line="440" w:lineRule="auto"/>
        <w:ind w:firstLineChars="200" w:firstLine="600"/>
        <w:jc w:val="left"/>
        <w:rPr>
          <w:rFonts w:ascii="仿宋" w:eastAsia="仿宋" w:hAnsi="仿宋" w:cs="仿宋"/>
          <w:color w:val="000000"/>
          <w:sz w:val="30"/>
        </w:rPr>
      </w:pPr>
      <w:r>
        <w:rPr>
          <w:rFonts w:ascii="仿宋" w:eastAsia="仿宋" w:hAnsi="仿宋" w:cs="仿宋" w:hint="eastAsia"/>
          <w:color w:val="000000"/>
          <w:sz w:val="30"/>
        </w:rPr>
        <w:t>4</w:t>
      </w:r>
      <w:r>
        <w:rPr>
          <w:rFonts w:ascii="仿宋" w:eastAsia="仿宋" w:hAnsi="仿宋" w:cs="仿宋"/>
          <w:sz w:val="30"/>
        </w:rPr>
        <w:t>、</w:t>
      </w:r>
      <w:r>
        <w:rPr>
          <w:rFonts w:ascii="仿宋" w:eastAsia="仿宋" w:hAnsi="仿宋" w:cs="仿宋"/>
          <w:color w:val="000000"/>
          <w:sz w:val="30"/>
        </w:rPr>
        <w:t>电子产品市场与经营</w:t>
      </w:r>
    </w:p>
    <w:p w:rsidR="002F35EE" w:rsidRDefault="002F35EE" w:rsidP="002F35EE">
      <w:pPr>
        <w:spacing w:line="440" w:lineRule="auto"/>
        <w:ind w:firstLine="600"/>
        <w:jc w:val="left"/>
        <w:rPr>
          <w:rFonts w:ascii="仿宋" w:eastAsia="仿宋" w:hAnsi="仿宋" w:cs="仿宋"/>
          <w:color w:val="000000"/>
          <w:sz w:val="30"/>
        </w:rPr>
      </w:pPr>
      <w:r>
        <w:rPr>
          <w:rFonts w:ascii="仿宋" w:eastAsia="仿宋" w:hAnsi="仿宋" w:cs="仿宋"/>
          <w:color w:val="000000"/>
          <w:sz w:val="30"/>
        </w:rPr>
        <w:t>了解电子产品市场与经营的特点与规律，了解市场营销学</w:t>
      </w:r>
      <w:r>
        <w:rPr>
          <w:rFonts w:ascii="仿宋" w:eastAsia="仿宋" w:hAnsi="仿宋" w:cs="仿宋"/>
          <w:color w:val="000000"/>
          <w:sz w:val="30"/>
        </w:rPr>
        <w:lastRenderedPageBreak/>
        <w:t>的产生、发展及基本理论，理解和掌握企业的四种主要营销策略。</w:t>
      </w:r>
    </w:p>
    <w:p w:rsidR="002F35EE" w:rsidRDefault="002F35EE" w:rsidP="002F35EE">
      <w:pPr>
        <w:spacing w:line="440" w:lineRule="auto"/>
        <w:ind w:firstLine="606"/>
        <w:jc w:val="left"/>
        <w:rPr>
          <w:rFonts w:ascii="仿宋" w:eastAsia="仿宋" w:hAnsi="仿宋" w:cs="仿宋"/>
          <w:color w:val="000000"/>
          <w:sz w:val="30"/>
        </w:rPr>
      </w:pPr>
      <w:r>
        <w:rPr>
          <w:rFonts w:ascii="仿宋" w:eastAsia="仿宋" w:hAnsi="仿宋" w:cs="仿宋" w:hint="eastAsia"/>
          <w:color w:val="000000"/>
          <w:sz w:val="30"/>
        </w:rPr>
        <w:t>5</w:t>
      </w:r>
      <w:r>
        <w:rPr>
          <w:rFonts w:ascii="仿宋" w:eastAsia="仿宋" w:hAnsi="仿宋" w:cs="仿宋"/>
          <w:sz w:val="30"/>
        </w:rPr>
        <w:t>、</w:t>
      </w:r>
      <w:r>
        <w:rPr>
          <w:rFonts w:ascii="仿宋" w:eastAsia="仿宋" w:hAnsi="仿宋" w:cs="仿宋"/>
          <w:color w:val="000000"/>
          <w:sz w:val="30"/>
        </w:rPr>
        <w:t xml:space="preserve">传感技术及应用  </w:t>
      </w:r>
    </w:p>
    <w:p w:rsidR="002F35EE" w:rsidRDefault="002F35EE" w:rsidP="002F35EE">
      <w:pPr>
        <w:spacing w:line="440" w:lineRule="auto"/>
        <w:ind w:firstLine="600"/>
        <w:jc w:val="left"/>
        <w:rPr>
          <w:rFonts w:ascii="仿宋" w:eastAsia="仿宋" w:hAnsi="仿宋" w:cs="仿宋"/>
          <w:color w:val="000000"/>
          <w:sz w:val="30"/>
        </w:rPr>
      </w:pPr>
      <w:r>
        <w:rPr>
          <w:rFonts w:ascii="仿宋" w:eastAsia="仿宋" w:hAnsi="仿宋" w:cs="仿宋"/>
          <w:color w:val="000000"/>
          <w:sz w:val="30"/>
        </w:rPr>
        <w:t xml:space="preserve">了解传感器的工作原理，熟悉典型压力、温度、光电传感器的外特性，并能根据使用要求进行查表选型；掌握几种常用物理量(如长度、速度、压力、温度、磁场等)的测量方法，会分析典型传感器的应用电路。   </w:t>
      </w:r>
    </w:p>
    <w:p w:rsidR="002F35EE" w:rsidRDefault="002F35EE" w:rsidP="002F35EE">
      <w:pPr>
        <w:spacing w:line="440" w:lineRule="auto"/>
        <w:ind w:left="606"/>
        <w:rPr>
          <w:rFonts w:ascii="仿宋" w:eastAsia="仿宋" w:hAnsi="仿宋" w:cs="仿宋"/>
          <w:color w:val="000000"/>
          <w:sz w:val="30"/>
        </w:rPr>
      </w:pPr>
      <w:r>
        <w:rPr>
          <w:rFonts w:ascii="仿宋" w:eastAsia="仿宋" w:hAnsi="仿宋" w:cs="仿宋" w:hint="eastAsia"/>
          <w:color w:val="000000"/>
          <w:sz w:val="30"/>
        </w:rPr>
        <w:t>6</w:t>
      </w:r>
      <w:r>
        <w:rPr>
          <w:rFonts w:ascii="仿宋" w:eastAsia="仿宋" w:hAnsi="仿宋" w:cs="仿宋"/>
          <w:sz w:val="30"/>
        </w:rPr>
        <w:t>、</w:t>
      </w:r>
      <w:r>
        <w:rPr>
          <w:rFonts w:ascii="仿宋" w:eastAsia="仿宋" w:hAnsi="仿宋" w:cs="仿宋" w:hint="eastAsia"/>
          <w:color w:val="000000"/>
          <w:sz w:val="30"/>
        </w:rPr>
        <w:t>维修电工</w:t>
      </w:r>
    </w:p>
    <w:p w:rsidR="002F35EE" w:rsidRDefault="002F35EE" w:rsidP="002F35EE">
      <w:pPr>
        <w:spacing w:line="440" w:lineRule="auto"/>
        <w:ind w:firstLineChars="200" w:firstLine="600"/>
        <w:rPr>
          <w:rFonts w:ascii="仿宋" w:eastAsia="仿宋" w:hAnsi="仿宋" w:cs="仿宋"/>
          <w:color w:val="000000"/>
          <w:sz w:val="30"/>
        </w:rPr>
      </w:pPr>
      <w:r>
        <w:rPr>
          <w:rFonts w:ascii="仿宋" w:eastAsia="仿宋" w:hAnsi="仿宋" w:cs="仿宋" w:hint="eastAsia"/>
          <w:color w:val="000000"/>
          <w:sz w:val="30"/>
        </w:rPr>
        <w:t>主要内容为：钳工基础知识，常用电工工具及防护用具的使用，常用电工材料，电工仪表的使用，照明及动力线路的安装与维修，变压器的结构、应用及检修，电动机的结构、应用及维修，常用低压电器的选用、安装及维修，三相异步电动机控制电路的安装与维修，常用机械设备电气控制电路的安装与维修，常用电子元器件的识别与检测，模拟电路的安装与调试，数字电路的安装与调试，供电与安全用电，可编程控制器的使用与维护。</w:t>
      </w:r>
    </w:p>
    <w:p w:rsidR="002F35EE" w:rsidRDefault="002F35EE" w:rsidP="002F35EE">
      <w:pPr>
        <w:spacing w:line="440" w:lineRule="auto"/>
        <w:ind w:firstLine="480"/>
        <w:jc w:val="left"/>
        <w:rPr>
          <w:rFonts w:ascii="仿宋" w:eastAsia="仿宋" w:hAnsi="仿宋" w:cs="仿宋"/>
          <w:color w:val="000000"/>
          <w:sz w:val="30"/>
          <w:shd w:val="clear" w:color="auto" w:fill="FFFFFF"/>
        </w:rPr>
      </w:pPr>
      <w:r>
        <w:rPr>
          <w:rFonts w:ascii="仿宋" w:eastAsia="仿宋" w:hAnsi="仿宋" w:cs="仿宋" w:hint="eastAsia"/>
          <w:color w:val="000000"/>
          <w:sz w:val="30"/>
          <w:shd w:val="clear" w:color="auto" w:fill="FFFFFF"/>
        </w:rPr>
        <w:t>7</w:t>
      </w:r>
      <w:r>
        <w:rPr>
          <w:rFonts w:ascii="仿宋" w:eastAsia="仿宋" w:hAnsi="仿宋" w:cs="仿宋"/>
          <w:sz w:val="30"/>
        </w:rPr>
        <w:t>、</w:t>
      </w:r>
      <w:r>
        <w:rPr>
          <w:rFonts w:ascii="仿宋" w:eastAsia="仿宋" w:hAnsi="仿宋" w:cs="仿宋" w:hint="eastAsia"/>
          <w:color w:val="000000"/>
          <w:sz w:val="30"/>
          <w:shd w:val="clear" w:color="auto" w:fill="FFFFFF"/>
        </w:rPr>
        <w:t>电气控制与PLC应用技术</w:t>
      </w:r>
    </w:p>
    <w:p w:rsidR="002F35EE" w:rsidRDefault="002F35EE" w:rsidP="002F35EE">
      <w:pPr>
        <w:spacing w:line="440" w:lineRule="auto"/>
        <w:ind w:firstLine="480"/>
        <w:jc w:val="left"/>
        <w:rPr>
          <w:rFonts w:ascii="仿宋" w:eastAsia="仿宋" w:hAnsi="仿宋" w:cs="仿宋"/>
          <w:color w:val="000000"/>
          <w:sz w:val="30"/>
        </w:rPr>
      </w:pPr>
      <w:r>
        <w:rPr>
          <w:rFonts w:ascii="仿宋" w:eastAsia="仿宋" w:hAnsi="仿宋" w:cs="仿宋" w:hint="eastAsia"/>
          <w:color w:val="000000"/>
          <w:sz w:val="30"/>
          <w:shd w:val="clear" w:color="auto" w:fill="FFFFFF"/>
        </w:rPr>
        <w:t>主要学习继电器控制系统及PLC的基本硬件结构与工作原理及应用。继电器控制系统主要介绍基本元件、经典的电气控制电路和控制过程原理。PLC控制系统主要选西门子200系列PLC的基本指令和功能指令应用，选择几个有实际应用的工程案例讲解工作过程，要求学生能掌握应用电气自动化行业基本的读图能力、专业工具应用能力，具备使用</w:t>
      </w:r>
      <w:proofErr w:type="spellStart"/>
      <w:r>
        <w:rPr>
          <w:rFonts w:ascii="仿宋" w:eastAsia="仿宋" w:hAnsi="仿宋" w:cs="仿宋" w:hint="eastAsia"/>
          <w:color w:val="000000"/>
          <w:sz w:val="30"/>
          <w:shd w:val="clear" w:color="auto" w:fill="FFFFFF"/>
        </w:rPr>
        <w:t>PLC</w:t>
      </w:r>
      <w:proofErr w:type="spellEnd"/>
      <w:r>
        <w:rPr>
          <w:rFonts w:ascii="仿宋" w:eastAsia="仿宋" w:hAnsi="仿宋" w:cs="仿宋" w:hint="eastAsia"/>
          <w:color w:val="000000"/>
          <w:sz w:val="30"/>
          <w:shd w:val="clear" w:color="auto" w:fill="FFFFFF"/>
        </w:rPr>
        <w:t>进行自动控制系统</w:t>
      </w:r>
      <w:r>
        <w:rPr>
          <w:rFonts w:ascii="仿宋" w:eastAsia="仿宋" w:hAnsi="仿宋" w:cs="仿宋" w:hint="eastAsia"/>
          <w:color w:val="000000"/>
          <w:sz w:val="30"/>
          <w:shd w:val="clear" w:color="auto" w:fill="FFFFFF"/>
        </w:rPr>
        <w:lastRenderedPageBreak/>
        <w:t>的设计、安装与调试等方面能力。</w:t>
      </w:r>
    </w:p>
    <w:p w:rsidR="002F35EE" w:rsidRPr="004E612A" w:rsidRDefault="002F35EE" w:rsidP="004E612A">
      <w:pPr>
        <w:pStyle w:val="2"/>
        <w:ind w:firstLineChars="152" w:firstLine="426"/>
        <w:rPr>
          <w:rFonts w:ascii="宋体" w:eastAsia="宋体" w:hAnsi="宋体"/>
          <w:sz w:val="28"/>
          <w:szCs w:val="28"/>
        </w:rPr>
      </w:pPr>
      <w:bookmarkStart w:id="14" w:name="_Toc21359"/>
      <w:r w:rsidRPr="004E612A">
        <w:rPr>
          <w:rFonts w:ascii="宋体" w:eastAsia="宋体" w:hAnsi="宋体" w:hint="eastAsia"/>
          <w:sz w:val="28"/>
          <w:szCs w:val="28"/>
        </w:rPr>
        <w:t>（三）专业</w:t>
      </w:r>
      <w:r w:rsidRPr="004E612A">
        <w:rPr>
          <w:rFonts w:ascii="宋体" w:eastAsia="宋体" w:hAnsi="宋体"/>
          <w:sz w:val="28"/>
          <w:szCs w:val="28"/>
        </w:rPr>
        <w:t>核心</w:t>
      </w:r>
      <w:r w:rsidRPr="004E612A">
        <w:rPr>
          <w:rFonts w:ascii="宋体" w:eastAsia="宋体" w:hAnsi="宋体" w:hint="eastAsia"/>
          <w:sz w:val="28"/>
          <w:szCs w:val="28"/>
        </w:rPr>
        <w:t>课程</w:t>
      </w:r>
      <w:bookmarkEnd w:id="14"/>
    </w:p>
    <w:p w:rsidR="002F35EE" w:rsidRDefault="002F35EE" w:rsidP="002F35EE">
      <w:pPr>
        <w:spacing w:line="440" w:lineRule="auto"/>
        <w:ind w:firstLineChars="200" w:firstLine="600"/>
        <w:jc w:val="left"/>
        <w:rPr>
          <w:rFonts w:ascii="仿宋" w:eastAsia="仿宋" w:hAnsi="仿宋" w:cs="仿宋"/>
          <w:color w:val="000000"/>
          <w:sz w:val="30"/>
        </w:rPr>
      </w:pPr>
      <w:r>
        <w:rPr>
          <w:rFonts w:ascii="仿宋" w:eastAsia="仿宋" w:hAnsi="仿宋" w:cs="仿宋" w:hint="eastAsia"/>
          <w:color w:val="000000"/>
          <w:sz w:val="30"/>
        </w:rPr>
        <w:t>1</w:t>
      </w:r>
      <w:r>
        <w:rPr>
          <w:rFonts w:ascii="仿宋" w:eastAsia="仿宋" w:hAnsi="仿宋" w:cs="仿宋"/>
          <w:sz w:val="30"/>
        </w:rPr>
        <w:t>、</w:t>
      </w:r>
      <w:r>
        <w:rPr>
          <w:rFonts w:ascii="仿宋" w:eastAsia="仿宋" w:hAnsi="仿宋" w:cs="仿宋"/>
          <w:color w:val="000000"/>
          <w:sz w:val="30"/>
        </w:rPr>
        <w:t xml:space="preserve">电子线路CAD   </w:t>
      </w:r>
    </w:p>
    <w:p w:rsidR="002F35EE" w:rsidRDefault="002F35EE" w:rsidP="002F35EE">
      <w:pPr>
        <w:spacing w:line="440" w:lineRule="auto"/>
        <w:ind w:firstLine="600"/>
        <w:jc w:val="left"/>
        <w:rPr>
          <w:rFonts w:ascii="仿宋" w:eastAsia="仿宋" w:hAnsi="仿宋" w:cs="仿宋"/>
          <w:color w:val="000000"/>
          <w:sz w:val="30"/>
        </w:rPr>
      </w:pPr>
      <w:r>
        <w:rPr>
          <w:rFonts w:ascii="仿宋" w:eastAsia="仿宋" w:hAnsi="仿宋" w:cs="仿宋"/>
          <w:color w:val="000000"/>
          <w:sz w:val="30"/>
        </w:rPr>
        <w:t xml:space="preserve">了解常用电子器件的工作原理、主要参数和外特性；理解各种基本的模拟与数字单元电路的组成与工作原理；能定性分析各种常用电子线路并能说明电路中每个元器件的作用；能计算简单电子线路的参数；了解通用集成电路(IC)的性能特点，能画出常用IC应用电路；能查阅电子器件手册及有关资料并合理选用。    </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color w:val="000000"/>
          <w:sz w:val="30"/>
        </w:rPr>
        <w:t>能熟练操作各种常用电子仪器；能熟练搭接实验电路并用各种测量仪器对电子线路的各种参数进行检测与调试，能正确观察实验现象、记录测试结果并进行分析；能绘制各种测试曲线；能分析并排除典型电路故障；能编写符合要求的实验报告。</w:t>
      </w:r>
    </w:p>
    <w:p w:rsidR="002F35EE" w:rsidRDefault="002F35EE" w:rsidP="002F35EE">
      <w:pPr>
        <w:spacing w:line="440" w:lineRule="auto"/>
        <w:ind w:firstLineChars="200" w:firstLine="600"/>
        <w:jc w:val="left"/>
        <w:rPr>
          <w:rFonts w:ascii="仿宋" w:eastAsia="仿宋" w:hAnsi="仿宋" w:cs="仿宋"/>
          <w:color w:val="000000"/>
          <w:sz w:val="30"/>
        </w:rPr>
      </w:pPr>
      <w:r>
        <w:rPr>
          <w:rFonts w:ascii="仿宋" w:eastAsia="仿宋" w:hAnsi="仿宋" w:cs="仿宋" w:hint="eastAsia"/>
          <w:color w:val="000000"/>
          <w:sz w:val="30"/>
        </w:rPr>
        <w:t>2</w:t>
      </w:r>
      <w:r>
        <w:rPr>
          <w:rFonts w:ascii="仿宋" w:eastAsia="仿宋" w:hAnsi="仿宋" w:cs="仿宋"/>
          <w:sz w:val="30"/>
        </w:rPr>
        <w:t>、</w:t>
      </w:r>
      <w:r>
        <w:rPr>
          <w:rFonts w:ascii="仿宋" w:eastAsia="仿宋" w:hAnsi="仿宋" w:cs="仿宋" w:hint="eastAsia"/>
          <w:color w:val="000000"/>
          <w:sz w:val="30"/>
        </w:rPr>
        <w:t>单片机原理及其应用</w:t>
      </w:r>
    </w:p>
    <w:p w:rsidR="002F35EE" w:rsidRDefault="002F35EE" w:rsidP="002F35EE">
      <w:pPr>
        <w:spacing w:line="440" w:lineRule="auto"/>
        <w:ind w:firstLine="600"/>
        <w:jc w:val="left"/>
        <w:rPr>
          <w:rFonts w:ascii="仿宋" w:eastAsia="仿宋" w:hAnsi="仿宋" w:cs="仿宋"/>
          <w:color w:val="000000"/>
          <w:sz w:val="30"/>
        </w:rPr>
      </w:pPr>
      <w:r>
        <w:rPr>
          <w:rFonts w:ascii="仿宋" w:eastAsia="仿宋" w:hAnsi="仿宋" w:cs="仿宋" w:hint="eastAsia"/>
          <w:color w:val="000000"/>
          <w:sz w:val="30"/>
        </w:rPr>
        <w:t>内容包括单片机的基本原理、8051系列单片机的结构、MCS-51指令系统、编程技巧、存储器的扩展方法、中断、并口、串口、定时/计数器的结构与原理、功能器件的应用、C语言编程，以及单片机控制系统的硬件设计、软件调试等。由于本课程是实践性较强的课程，所以在内容上既注意讲述有关单片机的基础理论，也注意介绍在开发应用中会遇到的实际问题。 为适应近年来单片机技术的发展，本书强调功能器件的原</w:t>
      </w:r>
      <w:r>
        <w:rPr>
          <w:rFonts w:ascii="仿宋" w:eastAsia="仿宋" w:hAnsi="仿宋" w:cs="仿宋" w:hint="eastAsia"/>
          <w:color w:val="000000"/>
          <w:sz w:val="30"/>
        </w:rPr>
        <w:lastRenderedPageBreak/>
        <w:t>理与应用、存储器与接口的串行扩展技术、对PC的串行通信、KEIL C51软件的使用以及有关操作调试方面的内容，同时有小</w:t>
      </w:r>
      <w:proofErr w:type="gramStart"/>
      <w:r>
        <w:rPr>
          <w:rFonts w:ascii="仿宋" w:eastAsia="仿宋" w:hAnsi="仿宋" w:cs="仿宋" w:hint="eastAsia"/>
          <w:color w:val="000000"/>
          <w:sz w:val="30"/>
        </w:rPr>
        <w:t>少应用</w:t>
      </w:r>
      <w:proofErr w:type="gramEnd"/>
      <w:r>
        <w:rPr>
          <w:rFonts w:ascii="仿宋" w:eastAsia="仿宋" w:hAnsi="仿宋" w:cs="仿宋" w:hint="eastAsia"/>
          <w:color w:val="000000"/>
          <w:sz w:val="30"/>
        </w:rPr>
        <w:t>实例，以提高学生开发单片机应用系统的能力。</w:t>
      </w:r>
    </w:p>
    <w:p w:rsidR="002F35EE" w:rsidRDefault="002F35EE" w:rsidP="002F35EE">
      <w:pPr>
        <w:spacing w:line="440" w:lineRule="auto"/>
        <w:ind w:firstLine="606"/>
        <w:jc w:val="left"/>
        <w:rPr>
          <w:rFonts w:ascii="仿宋" w:eastAsia="仿宋" w:hAnsi="仿宋" w:cs="仿宋"/>
          <w:color w:val="000000"/>
          <w:sz w:val="30"/>
        </w:rPr>
      </w:pPr>
      <w:r>
        <w:rPr>
          <w:rFonts w:ascii="仿宋" w:eastAsia="仿宋" w:hAnsi="仿宋" w:cs="仿宋" w:hint="eastAsia"/>
          <w:color w:val="000000"/>
          <w:sz w:val="30"/>
        </w:rPr>
        <w:t>3</w:t>
      </w:r>
      <w:r>
        <w:rPr>
          <w:rFonts w:ascii="仿宋" w:eastAsia="仿宋" w:hAnsi="仿宋" w:cs="仿宋"/>
          <w:sz w:val="30"/>
        </w:rPr>
        <w:t>、</w:t>
      </w:r>
      <w:r>
        <w:rPr>
          <w:rFonts w:ascii="仿宋" w:eastAsia="仿宋" w:hAnsi="仿宋" w:cs="仿宋"/>
          <w:color w:val="000000"/>
          <w:sz w:val="30"/>
        </w:rPr>
        <w:t xml:space="preserve">电子产品装配  </w:t>
      </w:r>
    </w:p>
    <w:p w:rsidR="002F35EE" w:rsidRDefault="002F35EE" w:rsidP="002F35EE">
      <w:pPr>
        <w:spacing w:line="440" w:lineRule="auto"/>
        <w:ind w:firstLine="600"/>
        <w:rPr>
          <w:rFonts w:ascii="仿宋" w:eastAsia="仿宋" w:hAnsi="仿宋" w:cs="仿宋"/>
          <w:color w:val="000000"/>
          <w:sz w:val="30"/>
        </w:rPr>
      </w:pPr>
      <w:r>
        <w:rPr>
          <w:rFonts w:ascii="仿宋" w:eastAsia="仿宋" w:hAnsi="仿宋" w:cs="仿宋"/>
          <w:color w:val="000000"/>
          <w:sz w:val="30"/>
        </w:rPr>
        <w:t>理解电子产品的工作原理和各个电子元器件的作用；了解电子产品制作工艺、散热设计、减振、屏蔽的基本知识；掌握元器件布局、走线的知识；掌握印制线路板设计的步骤、方法；掌握工艺文件编制原则、要求。具有根据电原理图设计印制电路板的能力；能对典型电子产品进行工作原理分析；能调试组装、中等复杂程度的产品整机。</w:t>
      </w:r>
    </w:p>
    <w:p w:rsidR="002F35EE" w:rsidRPr="004E612A" w:rsidRDefault="002F35EE" w:rsidP="004E612A">
      <w:pPr>
        <w:pStyle w:val="2"/>
        <w:ind w:firstLineChars="142" w:firstLine="398"/>
        <w:rPr>
          <w:rFonts w:ascii="宋体" w:eastAsia="宋体" w:hAnsi="宋体"/>
          <w:sz w:val="28"/>
          <w:szCs w:val="28"/>
        </w:rPr>
      </w:pPr>
      <w:bookmarkStart w:id="15" w:name="_Toc8176"/>
      <w:r w:rsidRPr="004E612A">
        <w:rPr>
          <w:rFonts w:ascii="宋体" w:eastAsia="宋体" w:hAnsi="宋体" w:hint="eastAsia"/>
          <w:sz w:val="28"/>
          <w:szCs w:val="28"/>
        </w:rPr>
        <w:t>（四）</w:t>
      </w:r>
      <w:r w:rsidRPr="004E612A">
        <w:rPr>
          <w:rFonts w:ascii="宋体" w:eastAsia="宋体" w:hAnsi="宋体"/>
          <w:sz w:val="28"/>
          <w:szCs w:val="28"/>
        </w:rPr>
        <w:t>选修课</w:t>
      </w:r>
      <w:bookmarkEnd w:id="15"/>
    </w:p>
    <w:p w:rsidR="002F35EE" w:rsidRDefault="002F35EE" w:rsidP="002F35EE">
      <w:pPr>
        <w:spacing w:line="440" w:lineRule="auto"/>
        <w:ind w:firstLineChars="200" w:firstLine="600"/>
        <w:jc w:val="left"/>
        <w:rPr>
          <w:rFonts w:ascii="仿宋" w:eastAsia="仿宋" w:hAnsi="仿宋" w:cs="仿宋"/>
          <w:sz w:val="30"/>
        </w:rPr>
      </w:pPr>
      <w:r>
        <w:rPr>
          <w:rFonts w:ascii="仿宋" w:eastAsia="仿宋" w:hAnsi="仿宋" w:cs="仿宋" w:hint="eastAsia"/>
          <w:sz w:val="30"/>
        </w:rPr>
        <w:t>1</w:t>
      </w:r>
      <w:r>
        <w:rPr>
          <w:rFonts w:ascii="仿宋" w:eastAsia="仿宋" w:hAnsi="仿宋" w:cs="仿宋"/>
          <w:sz w:val="30"/>
        </w:rPr>
        <w:t xml:space="preserve">、就业指导  </w:t>
      </w:r>
    </w:p>
    <w:p w:rsidR="002F35EE" w:rsidRDefault="002F35EE" w:rsidP="002F35EE">
      <w:pPr>
        <w:spacing w:line="440" w:lineRule="auto"/>
        <w:ind w:firstLine="600"/>
        <w:rPr>
          <w:rFonts w:ascii="仿宋" w:eastAsia="仿宋" w:hAnsi="仿宋" w:cs="仿宋"/>
          <w:sz w:val="30"/>
        </w:rPr>
      </w:pPr>
      <w:r>
        <w:rPr>
          <w:rFonts w:ascii="仿宋" w:eastAsia="仿宋" w:hAnsi="仿宋" w:cs="仿宋"/>
          <w:sz w:val="30"/>
        </w:rPr>
        <w:t>本课程是职业教育的特色课程，是培养学生树立正确就业观念、掌握求职技巧、培育创业意识、顺利进入社会的重要课程。主要内容包括国家就业政策及法律法规、社会组织结构、产业与社区、求职技巧、创业意识与能力、创业政策法规、小企业管理技能等。</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hint="eastAsia"/>
          <w:sz w:val="30"/>
        </w:rPr>
        <w:t>2</w:t>
      </w:r>
      <w:r>
        <w:rPr>
          <w:rFonts w:ascii="仿宋" w:eastAsia="仿宋" w:hAnsi="仿宋" w:cs="仿宋"/>
          <w:sz w:val="30"/>
        </w:rPr>
        <w:t>、经济政治与社会</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教学要求：掌握马克思主义的相关基本观点和我国社会经济建设、政治建设、文化建设、社会建设的有关知识；提高思想政治素质、坚定走中国特色社会主义道路的信念；提高辨析社会现象、主动参与社会生活的能力。</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lastRenderedPageBreak/>
        <w:t xml:space="preserve">教学内容：商品交换、消费、生产以及收入分配；社会主义市场经济；社会主义政治制度；参加政治活动；共建社会主义和谐社会。        </w:t>
      </w:r>
    </w:p>
    <w:p w:rsidR="002F35EE" w:rsidRPr="004E612A" w:rsidRDefault="002F35EE" w:rsidP="004E612A">
      <w:pPr>
        <w:pStyle w:val="1"/>
        <w:ind w:firstLineChars="200" w:firstLine="562"/>
        <w:rPr>
          <w:rFonts w:ascii="宋体" w:eastAsia="宋体" w:hAnsi="宋体"/>
          <w:sz w:val="28"/>
        </w:rPr>
      </w:pPr>
      <w:bookmarkStart w:id="16" w:name="_Toc18636"/>
      <w:r w:rsidRPr="004E612A">
        <w:rPr>
          <w:rFonts w:ascii="宋体" w:eastAsia="宋体" w:hAnsi="宋体" w:hint="eastAsia"/>
          <w:sz w:val="28"/>
        </w:rPr>
        <w:t>八</w:t>
      </w:r>
      <w:r w:rsidRPr="004E612A">
        <w:rPr>
          <w:rFonts w:ascii="宋体" w:eastAsia="宋体" w:hAnsi="宋体"/>
          <w:sz w:val="28"/>
        </w:rPr>
        <w:t>、专业素养训练</w:t>
      </w:r>
      <w:bookmarkEnd w:id="16"/>
    </w:p>
    <w:p w:rsidR="002F35EE" w:rsidRPr="004E612A" w:rsidRDefault="002F35EE" w:rsidP="002F35EE">
      <w:pPr>
        <w:pStyle w:val="2"/>
        <w:ind w:firstLine="560"/>
        <w:rPr>
          <w:rFonts w:ascii="宋体" w:eastAsia="宋体" w:hAnsi="宋体"/>
          <w:sz w:val="28"/>
          <w:szCs w:val="28"/>
        </w:rPr>
      </w:pPr>
      <w:bookmarkStart w:id="17" w:name="_Toc27664"/>
      <w:r w:rsidRPr="004E612A">
        <w:rPr>
          <w:rFonts w:ascii="宋体" w:eastAsia="宋体" w:hAnsi="宋体" w:hint="eastAsia"/>
          <w:sz w:val="28"/>
          <w:szCs w:val="28"/>
        </w:rPr>
        <w:t>（一）</w:t>
      </w:r>
      <w:r w:rsidRPr="004E612A">
        <w:rPr>
          <w:rFonts w:ascii="宋体" w:eastAsia="宋体" w:hAnsi="宋体"/>
          <w:sz w:val="28"/>
          <w:szCs w:val="28"/>
        </w:rPr>
        <w:t>入学教育</w:t>
      </w:r>
      <w:bookmarkEnd w:id="17"/>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对学生进行基本军事训练，培养学生的国防意识，增强学生的纪律观念；对学生进行专业概况介绍，形成初步的专业意识；进行法律和纪律教育，培养学生遵守法律法规和学校各项纪律的自觉性；进行安全和卫生知识教育，使学生树立安全意识，增强自我保护能力，养成讲卫生的良好习惯；进行初步的就业指导教育，使学生从入校起就树立职业意识，激发学生专业知识和技能的潜能。</w:t>
      </w:r>
    </w:p>
    <w:p w:rsidR="002F35EE" w:rsidRPr="004E612A" w:rsidRDefault="002F35EE" w:rsidP="002F35EE">
      <w:pPr>
        <w:pStyle w:val="2"/>
        <w:ind w:firstLine="560"/>
        <w:rPr>
          <w:rFonts w:ascii="宋体" w:eastAsia="宋体" w:hAnsi="宋体"/>
          <w:sz w:val="28"/>
          <w:szCs w:val="28"/>
        </w:rPr>
      </w:pPr>
      <w:bookmarkStart w:id="18" w:name="_Toc3564"/>
      <w:r w:rsidRPr="004E612A">
        <w:rPr>
          <w:rFonts w:ascii="宋体" w:eastAsia="宋体" w:hAnsi="宋体" w:hint="eastAsia"/>
          <w:sz w:val="28"/>
          <w:szCs w:val="28"/>
        </w:rPr>
        <w:t>（二）</w:t>
      </w:r>
      <w:r w:rsidRPr="004E612A">
        <w:rPr>
          <w:rFonts w:ascii="宋体" w:eastAsia="宋体" w:hAnsi="宋体"/>
          <w:sz w:val="28"/>
          <w:szCs w:val="28"/>
        </w:rPr>
        <w:t>毕业教育</w:t>
      </w:r>
      <w:bookmarkEnd w:id="18"/>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对学生进行专业思想和职业道德教育、爱国爱校的思想教育、文明离校教育、道德法制教育和诚信教育、社会主义荣辱观教育；进行自我总结，毕业鉴定；举行毕业仪式；吸收优秀分子加入党组织，帮助毕业生树立正确的职业观、就业观和创业观。</w:t>
      </w:r>
    </w:p>
    <w:p w:rsidR="002F35EE" w:rsidRPr="004E612A" w:rsidRDefault="002F35EE" w:rsidP="002F35EE">
      <w:pPr>
        <w:pStyle w:val="2"/>
        <w:ind w:firstLine="560"/>
        <w:rPr>
          <w:rFonts w:ascii="宋体" w:eastAsia="宋体" w:hAnsi="宋体"/>
          <w:sz w:val="28"/>
          <w:szCs w:val="28"/>
        </w:rPr>
      </w:pPr>
      <w:bookmarkStart w:id="19" w:name="_Toc5582"/>
      <w:r w:rsidRPr="004E612A">
        <w:rPr>
          <w:rFonts w:ascii="宋体" w:eastAsia="宋体" w:hAnsi="宋体" w:hint="eastAsia"/>
          <w:sz w:val="28"/>
          <w:szCs w:val="28"/>
        </w:rPr>
        <w:t>（三）</w:t>
      </w:r>
      <w:r w:rsidRPr="004E612A">
        <w:rPr>
          <w:rFonts w:ascii="宋体" w:eastAsia="宋体" w:hAnsi="宋体"/>
          <w:sz w:val="28"/>
          <w:szCs w:val="28"/>
        </w:rPr>
        <w:t>教学综合实训</w:t>
      </w:r>
      <w:bookmarkEnd w:id="19"/>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强化电工、电子线路、电子产品的装配、电子产品的检验等专项操作技能，培养良好的工作态度和职业习惯，通过综合职业素质的实训，提高学生的动手能力。</w:t>
      </w:r>
    </w:p>
    <w:p w:rsidR="002F35EE" w:rsidRPr="004E612A" w:rsidRDefault="002F35EE" w:rsidP="002F35EE">
      <w:pPr>
        <w:pStyle w:val="2"/>
        <w:ind w:firstLine="560"/>
        <w:rPr>
          <w:rFonts w:ascii="宋体" w:eastAsia="宋体" w:hAnsi="宋体"/>
          <w:sz w:val="28"/>
          <w:szCs w:val="28"/>
        </w:rPr>
      </w:pPr>
      <w:bookmarkStart w:id="20" w:name="_Toc17530"/>
      <w:r w:rsidRPr="004E612A">
        <w:rPr>
          <w:rFonts w:ascii="宋体" w:eastAsia="宋体" w:hAnsi="宋体" w:hint="eastAsia"/>
          <w:sz w:val="28"/>
          <w:szCs w:val="28"/>
        </w:rPr>
        <w:lastRenderedPageBreak/>
        <w:t>（四）</w:t>
      </w:r>
      <w:r w:rsidRPr="004E612A">
        <w:rPr>
          <w:rFonts w:ascii="宋体" w:eastAsia="宋体" w:hAnsi="宋体"/>
          <w:sz w:val="28"/>
          <w:szCs w:val="28"/>
        </w:rPr>
        <w:t>职业技能考证</w:t>
      </w:r>
      <w:bookmarkEnd w:id="20"/>
    </w:p>
    <w:p w:rsidR="002F35EE" w:rsidRDefault="002F35EE" w:rsidP="002F35EE">
      <w:pPr>
        <w:spacing w:line="440" w:lineRule="auto"/>
        <w:ind w:firstLineChars="200" w:firstLine="600"/>
        <w:jc w:val="left"/>
        <w:rPr>
          <w:rFonts w:ascii="仿宋" w:eastAsia="仿宋" w:hAnsi="仿宋" w:cs="仿宋"/>
          <w:sz w:val="30"/>
        </w:rPr>
      </w:pPr>
      <w:r>
        <w:rPr>
          <w:rFonts w:ascii="仿宋" w:eastAsia="仿宋" w:hAnsi="仿宋" w:cs="仿宋" w:hint="eastAsia"/>
          <w:sz w:val="30"/>
        </w:rPr>
        <w:t>1.</w:t>
      </w:r>
      <w:proofErr w:type="gramStart"/>
      <w:r>
        <w:rPr>
          <w:rFonts w:ascii="仿宋" w:eastAsia="仿宋" w:hAnsi="仿宋" w:cs="仿宋" w:hint="eastAsia"/>
          <w:sz w:val="30"/>
        </w:rPr>
        <w:t>电子装联职业</w:t>
      </w:r>
      <w:proofErr w:type="gramEnd"/>
      <w:r>
        <w:rPr>
          <w:rFonts w:ascii="仿宋" w:eastAsia="仿宋" w:hAnsi="仿宋" w:cs="仿宋" w:hint="eastAsia"/>
          <w:sz w:val="30"/>
        </w:rPr>
        <w:t>技能等级证书</w:t>
      </w:r>
      <w:r>
        <w:rPr>
          <w:rFonts w:ascii="仿宋" w:eastAsia="仿宋" w:hAnsi="仿宋" w:cs="仿宋"/>
          <w:sz w:val="30"/>
        </w:rPr>
        <w:t>。</w:t>
      </w:r>
    </w:p>
    <w:p w:rsidR="002F35EE" w:rsidRDefault="002F35EE" w:rsidP="002F35EE">
      <w:pPr>
        <w:spacing w:line="440" w:lineRule="auto"/>
        <w:ind w:firstLineChars="200" w:firstLine="600"/>
        <w:jc w:val="left"/>
        <w:rPr>
          <w:rFonts w:ascii="仿宋" w:eastAsia="仿宋" w:hAnsi="仿宋" w:cs="仿宋"/>
          <w:sz w:val="30"/>
        </w:rPr>
      </w:pPr>
      <w:r>
        <w:rPr>
          <w:rFonts w:ascii="仿宋" w:eastAsia="仿宋" w:hAnsi="仿宋" w:cs="仿宋" w:hint="eastAsia"/>
          <w:sz w:val="30"/>
        </w:rPr>
        <w:t>2.</w:t>
      </w:r>
      <w:r>
        <w:rPr>
          <w:rFonts w:ascii="仿宋" w:eastAsia="仿宋" w:hAnsi="仿宋" w:cs="仿宋"/>
          <w:sz w:val="30"/>
        </w:rPr>
        <w:t>电工初</w:t>
      </w:r>
      <w:r>
        <w:rPr>
          <w:rFonts w:ascii="仿宋" w:eastAsia="仿宋" w:hAnsi="仿宋" w:cs="仿宋" w:hint="eastAsia"/>
          <w:sz w:val="30"/>
        </w:rPr>
        <w:t>、</w:t>
      </w:r>
      <w:r>
        <w:rPr>
          <w:rFonts w:ascii="仿宋" w:eastAsia="仿宋" w:hAnsi="仿宋" w:cs="仿宋"/>
          <w:sz w:val="30"/>
        </w:rPr>
        <w:t>中</w:t>
      </w:r>
      <w:r>
        <w:rPr>
          <w:rFonts w:ascii="仿宋" w:eastAsia="仿宋" w:hAnsi="仿宋" w:cs="仿宋" w:hint="eastAsia"/>
          <w:sz w:val="30"/>
        </w:rPr>
        <w:t>级</w:t>
      </w:r>
      <w:r>
        <w:rPr>
          <w:rFonts w:ascii="仿宋" w:eastAsia="仿宋" w:hAnsi="仿宋" w:cs="仿宋"/>
          <w:sz w:val="30"/>
        </w:rPr>
        <w:t>证书。</w:t>
      </w:r>
    </w:p>
    <w:p w:rsidR="002F35EE" w:rsidRPr="004E612A" w:rsidRDefault="002F35EE" w:rsidP="002F35EE">
      <w:pPr>
        <w:pStyle w:val="2"/>
        <w:ind w:firstLine="560"/>
        <w:rPr>
          <w:rFonts w:ascii="宋体" w:eastAsia="宋体" w:hAnsi="宋体"/>
          <w:sz w:val="28"/>
          <w:szCs w:val="28"/>
        </w:rPr>
      </w:pPr>
      <w:bookmarkStart w:id="21" w:name="_Toc31081"/>
      <w:r w:rsidRPr="004E612A">
        <w:rPr>
          <w:rFonts w:ascii="宋体" w:eastAsia="宋体" w:hAnsi="宋体" w:hint="eastAsia"/>
          <w:sz w:val="28"/>
          <w:szCs w:val="28"/>
        </w:rPr>
        <w:t>（五）</w:t>
      </w:r>
      <w:r w:rsidRPr="004E612A">
        <w:rPr>
          <w:rFonts w:ascii="宋体" w:eastAsia="宋体" w:hAnsi="宋体"/>
          <w:sz w:val="28"/>
          <w:szCs w:val="28"/>
        </w:rPr>
        <w:t>顶岗实习</w:t>
      </w:r>
      <w:bookmarkEnd w:id="21"/>
    </w:p>
    <w:p w:rsidR="002F35EE" w:rsidRPr="004E612A" w:rsidRDefault="002F35EE" w:rsidP="004E612A">
      <w:pPr>
        <w:pStyle w:val="1"/>
        <w:ind w:firstLineChars="200" w:firstLine="562"/>
        <w:rPr>
          <w:rFonts w:ascii="宋体" w:eastAsia="宋体" w:hAnsi="宋体"/>
          <w:sz w:val="28"/>
        </w:rPr>
      </w:pPr>
      <w:bookmarkStart w:id="22" w:name="_Toc7155"/>
      <w:r w:rsidRPr="004E612A">
        <w:rPr>
          <w:rFonts w:ascii="宋体" w:eastAsia="宋体" w:hAnsi="宋体" w:hint="eastAsia"/>
          <w:sz w:val="28"/>
        </w:rPr>
        <w:t>九</w:t>
      </w:r>
      <w:r w:rsidRPr="004E612A">
        <w:rPr>
          <w:rFonts w:ascii="宋体" w:eastAsia="宋体" w:hAnsi="宋体"/>
          <w:sz w:val="28"/>
        </w:rPr>
        <w:t>、实践教学建议</w:t>
      </w:r>
      <w:bookmarkEnd w:id="22"/>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电子技术应用专业是应用性很强的专业，理论与实践相结合是该专业基本的教学原则。因此，教学必须强调实践，突出实践。</w:t>
      </w:r>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本专业实践教学科采用以下形式：</w:t>
      </w:r>
    </w:p>
    <w:p w:rsidR="002F35EE" w:rsidRPr="004E612A" w:rsidRDefault="002F35EE" w:rsidP="002F35EE">
      <w:pPr>
        <w:pStyle w:val="2"/>
        <w:ind w:firstLine="560"/>
        <w:rPr>
          <w:rFonts w:ascii="宋体" w:eastAsia="宋体" w:hAnsi="宋体"/>
          <w:sz w:val="28"/>
          <w:szCs w:val="28"/>
        </w:rPr>
      </w:pPr>
      <w:bookmarkStart w:id="23" w:name="_Toc9155"/>
      <w:r w:rsidRPr="004E612A">
        <w:rPr>
          <w:rFonts w:ascii="宋体" w:eastAsia="宋体" w:hAnsi="宋体" w:hint="eastAsia"/>
          <w:sz w:val="28"/>
          <w:szCs w:val="28"/>
        </w:rPr>
        <w:t>（一）</w:t>
      </w:r>
      <w:r w:rsidRPr="004E612A">
        <w:rPr>
          <w:rFonts w:ascii="宋体" w:eastAsia="宋体" w:hAnsi="宋体"/>
          <w:sz w:val="28"/>
          <w:szCs w:val="28"/>
        </w:rPr>
        <w:t>操作演示和训练</w:t>
      </w:r>
      <w:bookmarkEnd w:id="23"/>
    </w:p>
    <w:p w:rsidR="002F35EE" w:rsidRDefault="002F35EE" w:rsidP="002F35EE">
      <w:pPr>
        <w:spacing w:line="440" w:lineRule="auto"/>
        <w:ind w:firstLine="600"/>
        <w:jc w:val="left"/>
        <w:rPr>
          <w:rFonts w:ascii="仿宋" w:eastAsia="仿宋" w:hAnsi="仿宋" w:cs="仿宋"/>
          <w:sz w:val="30"/>
        </w:rPr>
      </w:pPr>
      <w:r>
        <w:rPr>
          <w:rFonts w:ascii="仿宋" w:eastAsia="仿宋" w:hAnsi="仿宋" w:cs="仿宋"/>
          <w:sz w:val="30"/>
        </w:rPr>
        <w:t>根据不同的教学内容，可采用在课堂理论教学中辅以操作演示或单独开设操作训练课两种办法</w:t>
      </w:r>
    </w:p>
    <w:p w:rsidR="002F35EE" w:rsidRPr="004E612A" w:rsidRDefault="002F35EE" w:rsidP="002F35EE">
      <w:pPr>
        <w:pStyle w:val="2"/>
        <w:ind w:firstLine="560"/>
        <w:rPr>
          <w:rFonts w:ascii="宋体" w:eastAsia="宋体" w:hAnsi="宋体"/>
          <w:sz w:val="28"/>
          <w:szCs w:val="28"/>
        </w:rPr>
      </w:pPr>
      <w:bookmarkStart w:id="24" w:name="_Toc25529"/>
      <w:r w:rsidRPr="004E612A">
        <w:rPr>
          <w:rFonts w:ascii="宋体" w:eastAsia="宋体" w:hAnsi="宋体" w:hint="eastAsia"/>
          <w:sz w:val="28"/>
          <w:szCs w:val="28"/>
        </w:rPr>
        <w:t>（二）</w:t>
      </w:r>
      <w:r w:rsidRPr="004E612A">
        <w:rPr>
          <w:rFonts w:ascii="宋体" w:eastAsia="宋体" w:hAnsi="宋体"/>
          <w:sz w:val="28"/>
          <w:szCs w:val="28"/>
        </w:rPr>
        <w:t>实习</w:t>
      </w:r>
      <w:bookmarkEnd w:id="24"/>
    </w:p>
    <w:p w:rsidR="002F35EE" w:rsidRDefault="002F35EE" w:rsidP="002F35EE">
      <w:pPr>
        <w:spacing w:line="440" w:lineRule="auto"/>
        <w:ind w:left="283" w:firstLine="642"/>
        <w:jc w:val="left"/>
        <w:rPr>
          <w:rFonts w:ascii="仿宋" w:eastAsia="仿宋" w:hAnsi="仿宋" w:cs="仿宋"/>
          <w:sz w:val="30"/>
        </w:rPr>
      </w:pPr>
      <w:r>
        <w:rPr>
          <w:rFonts w:ascii="仿宋" w:eastAsia="仿宋" w:hAnsi="仿宋" w:cs="仿宋"/>
          <w:sz w:val="30"/>
        </w:rPr>
        <w:t xml:space="preserve">实习是培养学生职业技能的主要环节，也是对学生进行劳动教育、职业道德教育和培养职业意识、养成职业习惯的重要措施。实习应尽可能安排在设备先进、管理良好的电子企业，实习时间为2个学期。         </w:t>
      </w:r>
    </w:p>
    <w:p w:rsidR="002F35EE" w:rsidRPr="004E612A" w:rsidRDefault="002F35EE" w:rsidP="004E612A">
      <w:pPr>
        <w:pStyle w:val="1"/>
        <w:ind w:firstLineChars="200" w:firstLine="562"/>
        <w:rPr>
          <w:rFonts w:ascii="宋体" w:eastAsia="宋体" w:hAnsi="宋体"/>
          <w:sz w:val="28"/>
        </w:rPr>
      </w:pPr>
      <w:bookmarkStart w:id="25" w:name="_Toc27794"/>
      <w:r w:rsidRPr="004E612A">
        <w:rPr>
          <w:rFonts w:ascii="宋体" w:eastAsia="宋体" w:hAnsi="宋体"/>
          <w:sz w:val="28"/>
        </w:rPr>
        <w:t>十、教学活动时间分配</w:t>
      </w:r>
      <w:bookmarkEnd w:id="25"/>
    </w:p>
    <w:p w:rsidR="002F35EE" w:rsidRPr="004E612A" w:rsidRDefault="002F35EE" w:rsidP="002F35EE">
      <w:pPr>
        <w:pStyle w:val="2"/>
        <w:ind w:firstLine="560"/>
        <w:rPr>
          <w:rFonts w:ascii="宋体" w:eastAsia="宋体" w:hAnsi="宋体"/>
          <w:sz w:val="28"/>
          <w:szCs w:val="28"/>
        </w:rPr>
      </w:pPr>
      <w:bookmarkStart w:id="26" w:name="_Toc19206"/>
      <w:r w:rsidRPr="004E612A">
        <w:rPr>
          <w:rFonts w:ascii="宋体" w:eastAsia="宋体" w:hAnsi="宋体" w:hint="eastAsia"/>
          <w:sz w:val="28"/>
          <w:szCs w:val="28"/>
        </w:rPr>
        <w:t>（一）</w:t>
      </w:r>
      <w:r w:rsidRPr="004E612A">
        <w:rPr>
          <w:rFonts w:ascii="宋体" w:eastAsia="宋体" w:hAnsi="宋体"/>
          <w:sz w:val="28"/>
          <w:szCs w:val="28"/>
        </w:rPr>
        <w:t>电子技术应用专业教学活动时间分配</w:t>
      </w:r>
      <w:bookmarkEnd w:id="26"/>
    </w:p>
    <w:p w:rsidR="002F35EE" w:rsidRDefault="002F35EE" w:rsidP="002F35EE">
      <w:pPr>
        <w:pStyle w:val="a3"/>
        <w:spacing w:before="0" w:line="500" w:lineRule="exact"/>
        <w:ind w:left="119"/>
        <w:jc w:val="center"/>
        <w:rPr>
          <w:rFonts w:ascii="宋体" w:eastAsia="宋体" w:hAnsi="宋体" w:cs="宋体"/>
          <w:sz w:val="30"/>
        </w:rPr>
      </w:pPr>
      <w:r>
        <w:rPr>
          <w:rFonts w:ascii="黑体" w:eastAsia="黑体" w:hAnsi="黑体" w:cs="黑体" w:hint="eastAsia"/>
          <w:color w:val="000000"/>
          <w:w w:val="95"/>
          <w:sz w:val="22"/>
          <w:szCs w:val="22"/>
        </w:rPr>
        <w:t>表3 教学活动时间分配表</w:t>
      </w:r>
    </w:p>
    <w:tbl>
      <w:tblPr>
        <w:tblW w:w="0" w:type="auto"/>
        <w:tblInd w:w="108" w:type="dxa"/>
        <w:tblCellMar>
          <w:left w:w="10" w:type="dxa"/>
          <w:right w:w="10" w:type="dxa"/>
        </w:tblCellMar>
        <w:tblLook w:val="0000" w:firstRow="0" w:lastRow="0" w:firstColumn="0" w:lastColumn="0" w:noHBand="0" w:noVBand="0"/>
      </w:tblPr>
      <w:tblGrid>
        <w:gridCol w:w="1079"/>
        <w:gridCol w:w="819"/>
        <w:gridCol w:w="557"/>
        <w:gridCol w:w="558"/>
        <w:gridCol w:w="557"/>
        <w:gridCol w:w="688"/>
        <w:gridCol w:w="818"/>
        <w:gridCol w:w="688"/>
        <w:gridCol w:w="1078"/>
        <w:gridCol w:w="1346"/>
      </w:tblGrid>
      <w:tr w:rsidR="002F35EE" w:rsidTr="00621391">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tabs>
                <w:tab w:val="center" w:pos="702"/>
              </w:tabs>
              <w:jc w:val="center"/>
              <w:rPr>
                <w:rFonts w:ascii="Calibri" w:eastAsia="Calibri" w:hAnsi="Calibri" w:cs="Calibri"/>
                <w:sz w:val="24"/>
              </w:rPr>
            </w:pPr>
            <w:r>
              <w:rPr>
                <w:rFonts w:ascii="宋体" w:eastAsia="宋体" w:hAnsi="宋体" w:cs="宋体"/>
                <w:sz w:val="24"/>
              </w:rPr>
              <w:t>项目</w:t>
            </w:r>
          </w:p>
          <w:p w:rsidR="002F35EE" w:rsidRDefault="002F35EE" w:rsidP="00621391">
            <w:pPr>
              <w:jc w:val="center"/>
              <w:rPr>
                <w:rFonts w:ascii="Calibri" w:eastAsia="Calibri" w:hAnsi="Calibri" w:cs="Calibri"/>
                <w:sz w:val="24"/>
              </w:rPr>
            </w:pPr>
            <w:r>
              <w:rPr>
                <w:rFonts w:ascii="宋体" w:eastAsia="宋体" w:hAnsi="宋体" w:cs="宋体"/>
                <w:sz w:val="24"/>
              </w:rPr>
              <w:t>周数</w:t>
            </w:r>
          </w:p>
          <w:p w:rsidR="002F35EE" w:rsidRDefault="002F35EE" w:rsidP="00621391">
            <w:pPr>
              <w:jc w:val="center"/>
            </w:pPr>
            <w:r>
              <w:rPr>
                <w:rFonts w:ascii="宋体" w:eastAsia="宋体" w:hAnsi="宋体" w:cs="宋体"/>
                <w:sz w:val="24"/>
              </w:rPr>
              <w:t>学期</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spacing w:line="360" w:lineRule="auto"/>
              <w:jc w:val="center"/>
              <w:rPr>
                <w:rFonts w:ascii="Calibri" w:eastAsia="Calibri" w:hAnsi="Calibri" w:cs="Calibri"/>
                <w:sz w:val="24"/>
              </w:rPr>
            </w:pPr>
            <w:r>
              <w:rPr>
                <w:rFonts w:ascii="宋体" w:eastAsia="宋体" w:hAnsi="宋体" w:cs="宋体"/>
                <w:sz w:val="24"/>
              </w:rPr>
              <w:t>理</w:t>
            </w:r>
          </w:p>
          <w:p w:rsidR="002F35EE" w:rsidRDefault="002F35EE" w:rsidP="00621391">
            <w:pPr>
              <w:spacing w:line="360" w:lineRule="auto"/>
              <w:jc w:val="center"/>
              <w:rPr>
                <w:rFonts w:ascii="Calibri" w:eastAsia="Calibri" w:hAnsi="Calibri" w:cs="Calibri"/>
                <w:sz w:val="24"/>
              </w:rPr>
            </w:pPr>
            <w:r>
              <w:rPr>
                <w:rFonts w:ascii="宋体" w:eastAsia="宋体" w:hAnsi="宋体" w:cs="宋体"/>
                <w:sz w:val="24"/>
              </w:rPr>
              <w:t>论</w:t>
            </w:r>
          </w:p>
          <w:p w:rsidR="002F35EE" w:rsidRDefault="002F35EE" w:rsidP="00621391">
            <w:pPr>
              <w:spacing w:line="360" w:lineRule="auto"/>
              <w:jc w:val="center"/>
              <w:rPr>
                <w:rFonts w:ascii="Calibri" w:eastAsia="Calibri" w:hAnsi="Calibri" w:cs="Calibri"/>
                <w:sz w:val="24"/>
              </w:rPr>
            </w:pPr>
            <w:r>
              <w:rPr>
                <w:rFonts w:ascii="宋体" w:eastAsia="宋体" w:hAnsi="宋体" w:cs="宋体"/>
                <w:sz w:val="24"/>
              </w:rPr>
              <w:t>教</w:t>
            </w:r>
          </w:p>
          <w:p w:rsidR="002F35EE" w:rsidRDefault="002F35EE" w:rsidP="00621391">
            <w:pPr>
              <w:spacing w:line="360" w:lineRule="auto"/>
              <w:jc w:val="center"/>
            </w:pPr>
            <w:r>
              <w:rPr>
                <w:rFonts w:ascii="宋体" w:eastAsia="宋体" w:hAnsi="宋体" w:cs="宋体"/>
                <w:sz w:val="24"/>
              </w:rPr>
              <w:lastRenderedPageBreak/>
              <w:t>学</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spacing w:line="360" w:lineRule="auto"/>
              <w:jc w:val="center"/>
              <w:rPr>
                <w:rFonts w:ascii="宋体" w:eastAsia="宋体" w:hAnsi="宋体" w:cs="宋体"/>
              </w:rPr>
            </w:pPr>
            <w:r>
              <w:rPr>
                <w:rFonts w:ascii="宋体" w:eastAsia="宋体" w:hAnsi="宋体" w:cs="宋体"/>
                <w:sz w:val="24"/>
              </w:rPr>
              <w:lastRenderedPageBreak/>
              <w:t>教学实</w:t>
            </w:r>
            <w:r>
              <w:rPr>
                <w:rFonts w:ascii="宋体" w:eastAsia="宋体" w:hAnsi="宋体" w:cs="宋体"/>
                <w:sz w:val="24"/>
              </w:rPr>
              <w:lastRenderedPageBreak/>
              <w:t>训</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spacing w:line="360" w:lineRule="auto"/>
              <w:jc w:val="center"/>
              <w:rPr>
                <w:rFonts w:ascii="宋体" w:eastAsia="宋体" w:hAnsi="宋体" w:cs="宋体"/>
              </w:rPr>
            </w:pPr>
            <w:r>
              <w:rPr>
                <w:rFonts w:ascii="宋体" w:eastAsia="宋体" w:hAnsi="宋体" w:cs="宋体"/>
                <w:sz w:val="24"/>
              </w:rPr>
              <w:lastRenderedPageBreak/>
              <w:t>顶岗实</w:t>
            </w:r>
            <w:r>
              <w:rPr>
                <w:rFonts w:ascii="宋体" w:eastAsia="宋体" w:hAnsi="宋体" w:cs="宋体"/>
                <w:sz w:val="24"/>
              </w:rPr>
              <w:lastRenderedPageBreak/>
              <w:t>训</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spacing w:line="360" w:lineRule="auto"/>
              <w:jc w:val="center"/>
              <w:rPr>
                <w:rFonts w:ascii="宋体" w:eastAsia="宋体" w:hAnsi="宋体" w:cs="宋体"/>
              </w:rPr>
            </w:pPr>
            <w:r>
              <w:rPr>
                <w:rFonts w:ascii="宋体" w:eastAsia="宋体" w:hAnsi="宋体" w:cs="宋体"/>
                <w:sz w:val="24"/>
              </w:rPr>
              <w:lastRenderedPageBreak/>
              <w:t>入学教</w:t>
            </w:r>
            <w:r>
              <w:rPr>
                <w:rFonts w:ascii="宋体" w:eastAsia="宋体" w:hAnsi="宋体" w:cs="宋体"/>
                <w:sz w:val="24"/>
              </w:rPr>
              <w:lastRenderedPageBreak/>
              <w:t>育</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spacing w:line="360" w:lineRule="auto"/>
              <w:jc w:val="center"/>
              <w:rPr>
                <w:rFonts w:ascii="Calibri" w:eastAsia="Calibri" w:hAnsi="Calibri" w:cs="Calibri"/>
                <w:sz w:val="24"/>
              </w:rPr>
            </w:pPr>
            <w:r>
              <w:rPr>
                <w:rFonts w:ascii="宋体" w:eastAsia="宋体" w:hAnsi="宋体" w:cs="宋体"/>
                <w:sz w:val="24"/>
              </w:rPr>
              <w:lastRenderedPageBreak/>
              <w:t>毕</w:t>
            </w:r>
          </w:p>
          <w:p w:rsidR="002F35EE" w:rsidRDefault="002F35EE" w:rsidP="00621391">
            <w:pPr>
              <w:spacing w:line="360" w:lineRule="auto"/>
              <w:jc w:val="center"/>
              <w:rPr>
                <w:rFonts w:ascii="Calibri" w:eastAsia="Calibri" w:hAnsi="Calibri" w:cs="Calibri"/>
                <w:sz w:val="24"/>
              </w:rPr>
            </w:pPr>
            <w:r>
              <w:rPr>
                <w:rFonts w:ascii="宋体" w:eastAsia="宋体" w:hAnsi="宋体" w:cs="宋体"/>
                <w:sz w:val="24"/>
              </w:rPr>
              <w:t>业</w:t>
            </w:r>
          </w:p>
          <w:p w:rsidR="002F35EE" w:rsidRDefault="002F35EE" w:rsidP="00621391">
            <w:pPr>
              <w:spacing w:line="360" w:lineRule="auto"/>
              <w:jc w:val="center"/>
              <w:rPr>
                <w:rFonts w:ascii="Calibri" w:eastAsia="Calibri" w:hAnsi="Calibri" w:cs="Calibri"/>
                <w:sz w:val="24"/>
              </w:rPr>
            </w:pPr>
            <w:r>
              <w:rPr>
                <w:rFonts w:ascii="宋体" w:eastAsia="宋体" w:hAnsi="宋体" w:cs="宋体"/>
                <w:sz w:val="24"/>
              </w:rPr>
              <w:t>教</w:t>
            </w:r>
          </w:p>
          <w:p w:rsidR="002F35EE" w:rsidRDefault="002F35EE" w:rsidP="00621391">
            <w:pPr>
              <w:spacing w:line="360" w:lineRule="auto"/>
              <w:jc w:val="center"/>
            </w:pPr>
            <w:r>
              <w:rPr>
                <w:rFonts w:ascii="宋体" w:eastAsia="宋体" w:hAnsi="宋体" w:cs="宋体"/>
                <w:sz w:val="24"/>
              </w:rPr>
              <w:lastRenderedPageBreak/>
              <w:t>育</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spacing w:line="360" w:lineRule="auto"/>
              <w:jc w:val="center"/>
              <w:rPr>
                <w:rFonts w:ascii="Calibri" w:eastAsia="Calibri" w:hAnsi="Calibri" w:cs="Calibri"/>
                <w:sz w:val="24"/>
              </w:rPr>
            </w:pPr>
            <w:r>
              <w:rPr>
                <w:rFonts w:ascii="宋体" w:eastAsia="宋体" w:hAnsi="宋体" w:cs="宋体"/>
                <w:sz w:val="24"/>
              </w:rPr>
              <w:lastRenderedPageBreak/>
              <w:t>机</w:t>
            </w:r>
          </w:p>
          <w:p w:rsidR="002F35EE" w:rsidRDefault="002F35EE" w:rsidP="00621391">
            <w:pPr>
              <w:spacing w:line="360" w:lineRule="auto"/>
              <w:jc w:val="center"/>
              <w:rPr>
                <w:rFonts w:ascii="Calibri" w:eastAsia="Calibri" w:hAnsi="Calibri" w:cs="Calibri"/>
                <w:sz w:val="24"/>
              </w:rPr>
            </w:pPr>
          </w:p>
          <w:p w:rsidR="002F35EE" w:rsidRDefault="002F35EE" w:rsidP="00621391">
            <w:pPr>
              <w:spacing w:line="360" w:lineRule="auto"/>
              <w:jc w:val="center"/>
            </w:pPr>
            <w:r>
              <w:rPr>
                <w:rFonts w:ascii="宋体" w:eastAsia="宋体" w:hAnsi="宋体" w:cs="宋体"/>
                <w:sz w:val="24"/>
              </w:rPr>
              <w:t>动</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spacing w:line="360" w:lineRule="auto"/>
              <w:jc w:val="center"/>
              <w:rPr>
                <w:rFonts w:ascii="Calibri" w:eastAsia="Calibri" w:hAnsi="Calibri" w:cs="Calibri"/>
                <w:sz w:val="24"/>
              </w:rPr>
            </w:pPr>
            <w:r>
              <w:rPr>
                <w:rFonts w:ascii="宋体" w:eastAsia="宋体" w:hAnsi="宋体" w:cs="宋体"/>
                <w:sz w:val="24"/>
              </w:rPr>
              <w:t>考</w:t>
            </w:r>
          </w:p>
          <w:p w:rsidR="002F35EE" w:rsidRDefault="002F35EE" w:rsidP="00621391">
            <w:pPr>
              <w:spacing w:line="360" w:lineRule="auto"/>
              <w:jc w:val="center"/>
              <w:rPr>
                <w:rFonts w:ascii="Calibri" w:eastAsia="Calibri" w:hAnsi="Calibri" w:cs="Calibri"/>
                <w:sz w:val="24"/>
              </w:rPr>
            </w:pPr>
          </w:p>
          <w:p w:rsidR="002F35EE" w:rsidRDefault="002F35EE" w:rsidP="00621391">
            <w:pPr>
              <w:spacing w:line="360" w:lineRule="auto"/>
              <w:jc w:val="center"/>
            </w:pPr>
            <w:r>
              <w:rPr>
                <w:rFonts w:ascii="宋体" w:eastAsia="宋体" w:hAnsi="宋体" w:cs="宋体"/>
                <w:sz w:val="24"/>
              </w:rPr>
              <w:t>试</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spacing w:line="270" w:lineRule="auto"/>
              <w:jc w:val="center"/>
              <w:rPr>
                <w:rFonts w:ascii="宋体" w:eastAsia="宋体" w:hAnsi="宋体" w:cs="宋体"/>
                <w:sz w:val="24"/>
              </w:rPr>
            </w:pPr>
            <w:r>
              <w:rPr>
                <w:rFonts w:ascii="宋体" w:eastAsia="宋体" w:hAnsi="宋体" w:cs="宋体"/>
                <w:sz w:val="24"/>
              </w:rPr>
              <w:t>公益</w:t>
            </w:r>
          </w:p>
          <w:p w:rsidR="002F35EE" w:rsidRDefault="002F35EE" w:rsidP="00621391">
            <w:pPr>
              <w:spacing w:line="270" w:lineRule="auto"/>
              <w:jc w:val="center"/>
              <w:rPr>
                <w:rFonts w:ascii="宋体" w:eastAsia="宋体" w:hAnsi="宋体" w:cs="宋体"/>
                <w:sz w:val="24"/>
              </w:rPr>
            </w:pPr>
            <w:r>
              <w:rPr>
                <w:rFonts w:ascii="宋体" w:eastAsia="宋体" w:hAnsi="宋体" w:cs="宋体"/>
                <w:sz w:val="24"/>
              </w:rPr>
              <w:t>劳动</w:t>
            </w:r>
          </w:p>
          <w:p w:rsidR="002F35EE" w:rsidRDefault="002F35EE" w:rsidP="00621391">
            <w:pPr>
              <w:spacing w:line="360" w:lineRule="auto"/>
              <w:jc w:val="center"/>
              <w:rPr>
                <w:rFonts w:ascii="宋体" w:eastAsia="宋体" w:hAnsi="宋体" w:cs="宋体"/>
              </w:rPr>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spacing w:line="360" w:lineRule="auto"/>
              <w:jc w:val="center"/>
              <w:rPr>
                <w:rFonts w:ascii="宋体" w:eastAsia="宋体" w:hAnsi="宋体" w:cs="宋体"/>
              </w:rPr>
            </w:pPr>
            <w:r>
              <w:rPr>
                <w:rFonts w:ascii="宋体" w:eastAsia="宋体" w:hAnsi="宋体" w:cs="宋体"/>
                <w:sz w:val="24"/>
              </w:rPr>
              <w:t>合计</w:t>
            </w:r>
          </w:p>
        </w:tc>
      </w:tr>
      <w:tr w:rsidR="002F35EE" w:rsidTr="00621391">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rPr>
            </w:pPr>
            <w:proofErr w:type="gramStart"/>
            <w:r>
              <w:rPr>
                <w:rFonts w:ascii="宋体" w:eastAsia="宋体" w:hAnsi="宋体" w:cs="宋体"/>
                <w:sz w:val="24"/>
              </w:rPr>
              <w:t>一</w:t>
            </w:r>
            <w:proofErr w:type="gramEnd"/>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BF24E1">
            <w:pPr>
              <w:jc w:val="center"/>
            </w:pPr>
            <w:r>
              <w:rPr>
                <w:rFonts w:ascii="Calibri" w:eastAsia="Calibri" w:hAnsi="Calibri" w:cs="Calibri"/>
                <w:sz w:val="24"/>
              </w:rPr>
              <w:t>1</w:t>
            </w:r>
            <w:r w:rsidR="00BF24E1">
              <w:rPr>
                <w:rFonts w:ascii="Calibri" w:eastAsia="Calibri" w:hAnsi="Calibri" w:cs="Calibri"/>
                <w:sz w:val="24"/>
              </w:rPr>
              <w:t>8</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BF24E1">
            <w:pPr>
              <w:jc w:val="center"/>
            </w:pPr>
            <w:r>
              <w:rPr>
                <w:rFonts w:ascii="Calibri" w:eastAsia="Calibri" w:hAnsi="Calibri" w:cs="Calibri"/>
                <w:sz w:val="24"/>
              </w:rPr>
              <w:t>2</w:t>
            </w:r>
            <w:r w:rsidR="00BF24E1">
              <w:rPr>
                <w:rFonts w:ascii="Calibri" w:eastAsia="Calibri" w:hAnsi="Calibri" w:cs="Calibri"/>
                <w:sz w:val="24"/>
              </w:rPr>
              <w:t>3</w:t>
            </w:r>
          </w:p>
        </w:tc>
      </w:tr>
      <w:tr w:rsidR="002F35EE" w:rsidTr="00621391">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rPr>
            </w:pPr>
            <w:r>
              <w:rPr>
                <w:rFonts w:ascii="宋体" w:eastAsia="宋体" w:hAnsi="宋体" w:cs="宋体"/>
                <w:sz w:val="24"/>
              </w:rPr>
              <w:t>二</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BF24E1">
            <w:pPr>
              <w:jc w:val="center"/>
            </w:pPr>
            <w:r>
              <w:rPr>
                <w:rFonts w:ascii="Calibri" w:eastAsia="Calibri" w:hAnsi="Calibri" w:cs="Calibri"/>
                <w:sz w:val="24"/>
              </w:rPr>
              <w:t>1</w:t>
            </w:r>
            <w:r w:rsidR="00BF24E1">
              <w:rPr>
                <w:rFonts w:ascii="Calibri" w:eastAsia="Calibri" w:hAnsi="Calibri" w:cs="Calibri"/>
                <w:sz w:val="24"/>
              </w:rPr>
              <w:t>8</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BF24E1">
            <w:pPr>
              <w:jc w:val="center"/>
            </w:pPr>
            <w:r>
              <w:rPr>
                <w:rFonts w:ascii="Calibri" w:eastAsia="Calibri" w:hAnsi="Calibri" w:cs="Calibri"/>
                <w:sz w:val="24"/>
              </w:rPr>
              <w:t>2</w:t>
            </w:r>
            <w:r w:rsidR="00BF24E1">
              <w:rPr>
                <w:rFonts w:ascii="Calibri" w:eastAsia="Calibri" w:hAnsi="Calibri" w:cs="Calibri"/>
                <w:sz w:val="24"/>
              </w:rPr>
              <w:t>1</w:t>
            </w:r>
          </w:p>
        </w:tc>
      </w:tr>
      <w:tr w:rsidR="002F35EE" w:rsidTr="00621391">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rPr>
            </w:pPr>
            <w:r>
              <w:rPr>
                <w:rFonts w:ascii="宋体" w:eastAsia="宋体" w:hAnsi="宋体" w:cs="宋体"/>
                <w:sz w:val="24"/>
              </w:rPr>
              <w:t>三</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BF24E1">
            <w:pPr>
              <w:jc w:val="center"/>
            </w:pPr>
            <w:r>
              <w:rPr>
                <w:rFonts w:ascii="Calibri" w:eastAsia="Calibri" w:hAnsi="Calibri" w:cs="Calibri"/>
                <w:sz w:val="24"/>
              </w:rPr>
              <w:t>1</w:t>
            </w:r>
            <w:r w:rsidR="00BF24E1">
              <w:rPr>
                <w:rFonts w:ascii="Calibri" w:eastAsia="Calibri" w:hAnsi="Calibri" w:cs="Calibri"/>
                <w:sz w:val="24"/>
              </w:rPr>
              <w:t>8</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BF24E1">
            <w:pPr>
              <w:jc w:val="center"/>
            </w:pPr>
            <w:r>
              <w:rPr>
                <w:rFonts w:ascii="Calibri" w:eastAsia="Calibri" w:hAnsi="Calibri" w:cs="Calibri"/>
                <w:sz w:val="24"/>
              </w:rPr>
              <w:t>2</w:t>
            </w:r>
            <w:r w:rsidR="00BF24E1">
              <w:rPr>
                <w:rFonts w:ascii="Calibri" w:eastAsia="Calibri" w:hAnsi="Calibri" w:cs="Calibri"/>
                <w:sz w:val="24"/>
              </w:rPr>
              <w:t>2</w:t>
            </w:r>
          </w:p>
        </w:tc>
      </w:tr>
      <w:tr w:rsidR="002F35EE" w:rsidTr="00621391">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rPr>
            </w:pPr>
            <w:r>
              <w:rPr>
                <w:rFonts w:ascii="宋体" w:eastAsia="宋体" w:hAnsi="宋体" w:cs="宋体"/>
                <w:sz w:val="24"/>
              </w:rPr>
              <w:t>四</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BF24E1">
            <w:pPr>
              <w:jc w:val="center"/>
            </w:pPr>
            <w:r>
              <w:rPr>
                <w:rFonts w:ascii="Calibri" w:eastAsia="Calibri" w:hAnsi="Calibri" w:cs="Calibri"/>
                <w:sz w:val="24"/>
              </w:rPr>
              <w:t>1</w:t>
            </w:r>
            <w:r w:rsidR="00BF24E1">
              <w:rPr>
                <w:rFonts w:ascii="Calibri" w:eastAsia="Calibri" w:hAnsi="Calibri" w:cs="Calibri"/>
                <w:sz w:val="24"/>
              </w:rPr>
              <w:t>8</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BF24E1" w:rsidP="00621391">
            <w:pPr>
              <w:jc w:val="center"/>
            </w:pPr>
            <w:r>
              <w:rPr>
                <w:rFonts w:ascii="Calibri" w:eastAsia="Calibri" w:hAnsi="Calibri" w:cs="Calibri"/>
                <w:sz w:val="24"/>
              </w:rPr>
              <w:t>21</w:t>
            </w:r>
          </w:p>
        </w:tc>
      </w:tr>
      <w:tr w:rsidR="002F35EE" w:rsidTr="00621391">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rPr>
            </w:pPr>
            <w:r>
              <w:rPr>
                <w:rFonts w:ascii="宋体" w:eastAsia="宋体" w:hAnsi="宋体" w:cs="宋体"/>
                <w:sz w:val="24"/>
              </w:rPr>
              <w:t>五</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BF24E1">
            <w:pPr>
              <w:jc w:val="center"/>
              <w:rPr>
                <w:rFonts w:ascii="宋体" w:eastAsia="宋体" w:hAnsi="宋体" w:cs="宋体"/>
                <w:sz w:val="22"/>
              </w:rPr>
            </w:pPr>
            <w:r>
              <w:rPr>
                <w:rFonts w:ascii="Calibri" w:eastAsia="Calibri" w:hAnsi="Calibri" w:cs="Calibri"/>
                <w:sz w:val="24"/>
              </w:rPr>
              <w:t>1</w:t>
            </w:r>
            <w:r w:rsidR="00BF24E1">
              <w:rPr>
                <w:rFonts w:ascii="Calibri" w:eastAsia="Calibri" w:hAnsi="Calibri" w:cs="Calibri"/>
                <w:sz w:val="24"/>
              </w:rPr>
              <w:t>8</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r>
              <w:rPr>
                <w:rFonts w:ascii="Calibri" w:eastAsia="Calibri" w:hAnsi="Calibri" w:cs="Calibri"/>
                <w:sz w:val="24"/>
              </w:rPr>
              <w:t>1</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r>
              <w:rPr>
                <w:rFonts w:ascii="Calibri" w:eastAsia="Calibri" w:hAnsi="Calibri" w:cs="Calibri"/>
                <w:sz w:val="24"/>
              </w:rPr>
              <w:t>1</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宋体" w:hAnsi="Calibri" w:cs="Calibri" w:hint="eastAsia"/>
                <w:sz w:val="24"/>
              </w:rPr>
              <w:t>19</w:t>
            </w:r>
          </w:p>
        </w:tc>
      </w:tr>
      <w:tr w:rsidR="002F35EE" w:rsidTr="00621391">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rPr>
            </w:pPr>
            <w:r>
              <w:rPr>
                <w:rFonts w:ascii="宋体" w:eastAsia="宋体" w:hAnsi="宋体" w:cs="宋体"/>
                <w:sz w:val="24"/>
              </w:rPr>
              <w:t>六</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BF24E1" w:rsidP="00621391">
            <w:pPr>
              <w:jc w:val="center"/>
            </w:pPr>
            <w:r>
              <w:rPr>
                <w:rFonts w:ascii="Calibri" w:eastAsia="Calibri" w:hAnsi="Calibri" w:cs="Calibri"/>
                <w:sz w:val="24"/>
              </w:rPr>
              <w:t>20</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sz w:val="22"/>
              </w:rPr>
            </w:pP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BF24E1">
            <w:pPr>
              <w:jc w:val="center"/>
            </w:pPr>
            <w:r>
              <w:rPr>
                <w:rFonts w:ascii="Calibri" w:eastAsia="Calibri" w:hAnsi="Calibri" w:cs="Calibri"/>
                <w:sz w:val="24"/>
              </w:rPr>
              <w:t>2</w:t>
            </w:r>
            <w:r w:rsidR="00BF24E1">
              <w:rPr>
                <w:rFonts w:ascii="Calibri" w:eastAsia="Calibri" w:hAnsi="Calibri" w:cs="Calibri"/>
                <w:sz w:val="24"/>
              </w:rPr>
              <w:t>2</w:t>
            </w:r>
          </w:p>
        </w:tc>
      </w:tr>
      <w:tr w:rsidR="002F35EE" w:rsidTr="00621391">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rPr>
                <w:rFonts w:ascii="宋体" w:eastAsia="宋体" w:hAnsi="宋体" w:cs="宋体"/>
              </w:rPr>
            </w:pPr>
            <w:r>
              <w:rPr>
                <w:rFonts w:ascii="宋体" w:eastAsia="宋体" w:hAnsi="宋体" w:cs="宋体"/>
                <w:sz w:val="24"/>
              </w:rPr>
              <w:t>合计</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BF24E1" w:rsidP="00621391">
            <w:pPr>
              <w:jc w:val="center"/>
            </w:pPr>
            <w:r>
              <w:rPr>
                <w:rFonts w:ascii="Calibri" w:eastAsia="宋体" w:hAnsi="Calibri" w:cs="Calibri"/>
                <w:sz w:val="24"/>
              </w:rPr>
              <w:t>9</w:t>
            </w:r>
            <w:r w:rsidR="002F35EE">
              <w:rPr>
                <w:rFonts w:ascii="Calibri" w:eastAsia="宋体" w:hAnsi="Calibri" w:cs="Calibri" w:hint="eastAsia"/>
                <w:sz w:val="24"/>
              </w:rPr>
              <w:t>0</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2</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BF24E1" w:rsidP="00621391">
            <w:pPr>
              <w:jc w:val="center"/>
            </w:pPr>
            <w:r>
              <w:rPr>
                <w:rFonts w:ascii="Calibri" w:eastAsia="宋体" w:hAnsi="Calibri" w:cs="Calibri"/>
                <w:sz w:val="24"/>
              </w:rPr>
              <w:t>20</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1</w:t>
            </w:r>
          </w:p>
        </w:tc>
        <w:tc>
          <w:tcPr>
            <w:tcW w:w="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Calibri" w:hAnsi="Calibri" w:cs="Calibri"/>
                <w:sz w:val="24"/>
              </w:rPr>
              <w:t>6</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宋体" w:hAnsi="Calibri" w:cs="Calibri" w:hint="eastAsia"/>
                <w:sz w:val="24"/>
              </w:rPr>
              <w:t>5</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621391">
            <w:pPr>
              <w:jc w:val="center"/>
            </w:pPr>
            <w:r>
              <w:rPr>
                <w:rFonts w:ascii="Calibri" w:eastAsia="宋体" w:hAnsi="Calibri" w:cs="Calibri" w:hint="eastAsia"/>
                <w:sz w:val="24"/>
              </w:rPr>
              <w:t>5</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BF24E1" w:rsidP="00621391">
            <w:pPr>
              <w:jc w:val="center"/>
              <w:rPr>
                <w:rFonts w:eastAsia="宋体"/>
              </w:rPr>
            </w:pPr>
            <w:r>
              <w:rPr>
                <w:rFonts w:eastAsia="宋体" w:hint="eastAsia"/>
              </w:rPr>
              <w:t>1</w:t>
            </w:r>
            <w:r>
              <w:rPr>
                <w:rFonts w:eastAsia="宋体"/>
              </w:rPr>
              <w:t>28</w:t>
            </w:r>
          </w:p>
        </w:tc>
      </w:tr>
    </w:tbl>
    <w:p w:rsidR="002F35EE" w:rsidRDefault="002F35EE" w:rsidP="002F35EE">
      <w:pPr>
        <w:rPr>
          <w:rFonts w:ascii="宋体" w:eastAsia="宋体" w:hAnsi="宋体" w:cs="宋体"/>
          <w:sz w:val="28"/>
        </w:rPr>
      </w:pPr>
      <w:r>
        <w:rPr>
          <w:rFonts w:ascii="宋体" w:eastAsia="宋体" w:hAnsi="宋体" w:cs="宋体"/>
          <w:sz w:val="28"/>
        </w:rPr>
        <w:t>备注：入学教育包含学生军训。</w:t>
      </w:r>
    </w:p>
    <w:p w:rsidR="002F35EE" w:rsidRPr="004E612A" w:rsidRDefault="002F35EE" w:rsidP="002F35EE">
      <w:pPr>
        <w:pStyle w:val="2"/>
        <w:ind w:firstLine="560"/>
        <w:rPr>
          <w:rFonts w:ascii="宋体" w:eastAsia="宋体" w:hAnsi="宋体"/>
          <w:sz w:val="28"/>
          <w:szCs w:val="28"/>
        </w:rPr>
      </w:pPr>
      <w:bookmarkStart w:id="27" w:name="_Toc2847"/>
      <w:r w:rsidRPr="004E612A">
        <w:rPr>
          <w:rFonts w:ascii="宋体" w:eastAsia="宋体" w:hAnsi="宋体" w:hint="eastAsia"/>
          <w:sz w:val="28"/>
          <w:szCs w:val="28"/>
        </w:rPr>
        <w:t>（二）</w:t>
      </w:r>
      <w:proofErr w:type="gramStart"/>
      <w:r w:rsidRPr="004E612A">
        <w:rPr>
          <w:rFonts w:ascii="宋体" w:eastAsia="宋体" w:hAnsi="宋体" w:hint="eastAsia"/>
          <w:sz w:val="28"/>
          <w:szCs w:val="28"/>
        </w:rPr>
        <w:t>教学总</w:t>
      </w:r>
      <w:proofErr w:type="gramEnd"/>
      <w:r w:rsidRPr="004E612A">
        <w:rPr>
          <w:rFonts w:ascii="宋体" w:eastAsia="宋体" w:hAnsi="宋体" w:hint="eastAsia"/>
          <w:sz w:val="28"/>
          <w:szCs w:val="28"/>
        </w:rPr>
        <w:t>学时分配</w:t>
      </w:r>
      <w:bookmarkEnd w:id="27"/>
    </w:p>
    <w:p w:rsidR="002F35EE" w:rsidRDefault="002F35EE" w:rsidP="002F35EE">
      <w:pPr>
        <w:pStyle w:val="a3"/>
        <w:spacing w:before="0" w:line="500" w:lineRule="exact"/>
        <w:ind w:left="119"/>
        <w:jc w:val="center"/>
        <w:rPr>
          <w:rFonts w:ascii="黑体" w:eastAsia="黑体" w:hAnsi="黑体" w:cs="黑体"/>
          <w:color w:val="000000"/>
          <w:w w:val="95"/>
          <w:sz w:val="22"/>
          <w:szCs w:val="22"/>
        </w:rPr>
      </w:pPr>
      <w:r>
        <w:rPr>
          <w:rFonts w:ascii="黑体" w:eastAsia="黑体" w:hAnsi="黑体" w:cs="黑体" w:hint="eastAsia"/>
          <w:color w:val="000000"/>
          <w:w w:val="95"/>
          <w:sz w:val="22"/>
          <w:szCs w:val="22"/>
        </w:rPr>
        <w:t xml:space="preserve">表4 </w:t>
      </w:r>
      <w:proofErr w:type="gramStart"/>
      <w:r>
        <w:rPr>
          <w:rFonts w:ascii="黑体" w:eastAsia="黑体" w:hAnsi="黑体" w:cs="黑体" w:hint="eastAsia"/>
          <w:color w:val="000000"/>
          <w:w w:val="95"/>
          <w:sz w:val="22"/>
          <w:szCs w:val="22"/>
        </w:rPr>
        <w:t>教学总</w:t>
      </w:r>
      <w:proofErr w:type="gramEnd"/>
      <w:r>
        <w:rPr>
          <w:rFonts w:ascii="黑体" w:eastAsia="黑体" w:hAnsi="黑体" w:cs="黑体" w:hint="eastAsia"/>
          <w:color w:val="000000"/>
          <w:w w:val="95"/>
          <w:sz w:val="22"/>
          <w:szCs w:val="22"/>
        </w:rPr>
        <w:t>学时分配表</w:t>
      </w:r>
    </w:p>
    <w:tbl>
      <w:tblPr>
        <w:tblW w:w="81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34"/>
        <w:gridCol w:w="708"/>
        <w:gridCol w:w="1560"/>
        <w:gridCol w:w="708"/>
        <w:gridCol w:w="1701"/>
        <w:gridCol w:w="851"/>
        <w:gridCol w:w="850"/>
        <w:gridCol w:w="1276"/>
      </w:tblGrid>
      <w:tr w:rsidR="00811C78" w:rsidTr="00811C78">
        <w:trPr>
          <w:cantSplit/>
          <w:trHeight w:val="418"/>
          <w:jc w:val="center"/>
        </w:trPr>
        <w:tc>
          <w:tcPr>
            <w:tcW w:w="534" w:type="dxa"/>
            <w:vMerge w:val="restart"/>
            <w:tcBorders>
              <w:top w:val="single" w:sz="8" w:space="0" w:color="auto"/>
            </w:tcBorders>
            <w:noWrap/>
            <w:vAlign w:val="center"/>
          </w:tcPr>
          <w:p w:rsidR="00811C78" w:rsidRDefault="00811C78" w:rsidP="00621391">
            <w:pPr>
              <w:pStyle w:val="a5"/>
              <w:spacing w:line="240" w:lineRule="exact"/>
              <w:jc w:val="center"/>
              <w:rPr>
                <w:rFonts w:eastAsia="宋体" w:hAnsi="宋体" w:cs="宋体"/>
                <w:b/>
                <w:color w:val="000000"/>
                <w:sz w:val="18"/>
                <w:szCs w:val="18"/>
              </w:rPr>
            </w:pPr>
            <w:r>
              <w:rPr>
                <w:rFonts w:eastAsia="宋体" w:hAnsi="宋体" w:cs="宋体" w:hint="eastAsia"/>
                <w:b/>
                <w:color w:val="000000"/>
                <w:sz w:val="18"/>
                <w:szCs w:val="18"/>
              </w:rPr>
              <w:t>序号</w:t>
            </w:r>
          </w:p>
        </w:tc>
        <w:tc>
          <w:tcPr>
            <w:tcW w:w="2268" w:type="dxa"/>
            <w:gridSpan w:val="2"/>
            <w:vMerge w:val="restart"/>
            <w:tcBorders>
              <w:top w:val="single" w:sz="8" w:space="0" w:color="auto"/>
            </w:tcBorders>
            <w:noWrap/>
            <w:vAlign w:val="center"/>
          </w:tcPr>
          <w:p w:rsidR="00811C78" w:rsidRDefault="00811C78" w:rsidP="00621391">
            <w:pPr>
              <w:pStyle w:val="a5"/>
              <w:spacing w:line="240" w:lineRule="exact"/>
              <w:jc w:val="center"/>
              <w:rPr>
                <w:rFonts w:eastAsia="宋体" w:hAnsi="宋体" w:cs="宋体"/>
                <w:b/>
                <w:color w:val="000000"/>
                <w:sz w:val="18"/>
                <w:szCs w:val="18"/>
              </w:rPr>
            </w:pPr>
            <w:r>
              <w:rPr>
                <w:rFonts w:eastAsia="宋体" w:hAnsi="宋体" w:cs="宋体" w:hint="eastAsia"/>
                <w:b/>
                <w:color w:val="000000"/>
                <w:sz w:val="18"/>
                <w:szCs w:val="18"/>
              </w:rPr>
              <w:t>课程类型</w:t>
            </w:r>
          </w:p>
        </w:tc>
        <w:tc>
          <w:tcPr>
            <w:tcW w:w="708" w:type="dxa"/>
            <w:vMerge w:val="restart"/>
            <w:tcBorders>
              <w:top w:val="single" w:sz="8" w:space="0" w:color="auto"/>
            </w:tcBorders>
            <w:noWrap/>
            <w:vAlign w:val="center"/>
          </w:tcPr>
          <w:p w:rsidR="00811C78" w:rsidRDefault="00811C78" w:rsidP="00621391">
            <w:pPr>
              <w:pStyle w:val="a5"/>
              <w:spacing w:line="240" w:lineRule="exact"/>
              <w:jc w:val="center"/>
              <w:rPr>
                <w:rFonts w:eastAsia="宋体" w:hAnsi="宋体" w:cs="宋体"/>
                <w:b/>
                <w:color w:val="000000"/>
                <w:sz w:val="18"/>
                <w:szCs w:val="18"/>
              </w:rPr>
            </w:pPr>
            <w:r>
              <w:rPr>
                <w:rFonts w:eastAsia="宋体" w:hAnsi="宋体" w:cs="宋体" w:hint="eastAsia"/>
                <w:b/>
                <w:color w:val="000000"/>
                <w:sz w:val="18"/>
                <w:szCs w:val="18"/>
              </w:rPr>
              <w:t>课程</w:t>
            </w:r>
          </w:p>
          <w:p w:rsidR="00811C78" w:rsidRDefault="00811C78" w:rsidP="00621391">
            <w:pPr>
              <w:pStyle w:val="a5"/>
              <w:spacing w:line="240" w:lineRule="exact"/>
              <w:jc w:val="center"/>
              <w:rPr>
                <w:rFonts w:eastAsia="宋体" w:hAnsi="宋体" w:cs="宋体"/>
                <w:b/>
                <w:color w:val="000000"/>
                <w:sz w:val="18"/>
                <w:szCs w:val="18"/>
              </w:rPr>
            </w:pPr>
            <w:r>
              <w:rPr>
                <w:rFonts w:eastAsia="宋体" w:hAnsi="宋体" w:cs="宋体" w:hint="eastAsia"/>
                <w:b/>
                <w:color w:val="000000"/>
                <w:sz w:val="18"/>
                <w:szCs w:val="18"/>
              </w:rPr>
              <w:t>门数</w:t>
            </w:r>
          </w:p>
        </w:tc>
        <w:tc>
          <w:tcPr>
            <w:tcW w:w="3402" w:type="dxa"/>
            <w:gridSpan w:val="3"/>
            <w:tcBorders>
              <w:top w:val="single" w:sz="8" w:space="0" w:color="auto"/>
            </w:tcBorders>
            <w:noWrap/>
            <w:vAlign w:val="center"/>
          </w:tcPr>
          <w:p w:rsidR="00811C78" w:rsidRDefault="00811C78" w:rsidP="00621391">
            <w:pPr>
              <w:pStyle w:val="a5"/>
              <w:spacing w:line="240" w:lineRule="exact"/>
              <w:jc w:val="center"/>
              <w:rPr>
                <w:rFonts w:eastAsia="宋体" w:hAnsi="宋体" w:cs="宋体"/>
                <w:b/>
                <w:color w:val="000000"/>
                <w:sz w:val="18"/>
                <w:szCs w:val="18"/>
              </w:rPr>
            </w:pPr>
            <w:r>
              <w:rPr>
                <w:rFonts w:eastAsia="宋体" w:hAnsi="宋体" w:cs="宋体" w:hint="eastAsia"/>
                <w:b/>
                <w:color w:val="000000"/>
                <w:sz w:val="18"/>
                <w:szCs w:val="18"/>
              </w:rPr>
              <w:t>教学课时</w:t>
            </w:r>
          </w:p>
        </w:tc>
        <w:tc>
          <w:tcPr>
            <w:tcW w:w="1276" w:type="dxa"/>
            <w:vMerge w:val="restart"/>
            <w:tcBorders>
              <w:top w:val="single" w:sz="8" w:space="0" w:color="auto"/>
            </w:tcBorders>
            <w:noWrap/>
            <w:vAlign w:val="center"/>
          </w:tcPr>
          <w:p w:rsidR="00811C78" w:rsidRDefault="00811C78" w:rsidP="00621391">
            <w:pPr>
              <w:pStyle w:val="a5"/>
              <w:spacing w:line="240" w:lineRule="exact"/>
              <w:jc w:val="center"/>
              <w:rPr>
                <w:rFonts w:eastAsia="宋体" w:hAnsi="宋体" w:cs="宋体"/>
                <w:b/>
                <w:color w:val="000000"/>
                <w:sz w:val="18"/>
                <w:szCs w:val="18"/>
              </w:rPr>
            </w:pPr>
            <w:r>
              <w:rPr>
                <w:rFonts w:eastAsia="宋体" w:hAnsi="宋体" w:cs="宋体" w:hint="eastAsia"/>
                <w:b/>
                <w:color w:val="000000"/>
                <w:sz w:val="18"/>
                <w:szCs w:val="18"/>
              </w:rPr>
              <w:t>实践学时</w:t>
            </w:r>
          </w:p>
          <w:p w:rsidR="00811C78" w:rsidRDefault="00811C78" w:rsidP="00621391">
            <w:pPr>
              <w:pStyle w:val="a5"/>
              <w:spacing w:line="240" w:lineRule="exact"/>
              <w:jc w:val="center"/>
              <w:rPr>
                <w:rFonts w:eastAsia="宋体" w:hAnsi="宋体" w:cs="宋体"/>
                <w:b/>
                <w:color w:val="000000"/>
                <w:sz w:val="18"/>
                <w:szCs w:val="18"/>
              </w:rPr>
            </w:pPr>
            <w:r>
              <w:rPr>
                <w:rFonts w:eastAsia="宋体" w:hAnsi="宋体" w:cs="宋体" w:hint="eastAsia"/>
                <w:b/>
                <w:color w:val="000000"/>
                <w:sz w:val="18"/>
                <w:szCs w:val="18"/>
              </w:rPr>
              <w:t>比例（%）</w:t>
            </w:r>
          </w:p>
        </w:tc>
      </w:tr>
      <w:tr w:rsidR="00811C78" w:rsidTr="00811C78">
        <w:trPr>
          <w:cantSplit/>
          <w:trHeight w:val="418"/>
          <w:jc w:val="center"/>
        </w:trPr>
        <w:tc>
          <w:tcPr>
            <w:tcW w:w="534" w:type="dxa"/>
            <w:vMerge/>
            <w:noWrap/>
            <w:vAlign w:val="center"/>
          </w:tcPr>
          <w:p w:rsidR="00811C78" w:rsidRDefault="00811C78" w:rsidP="00621391">
            <w:pPr>
              <w:spacing w:beforeLines="10" w:before="31" w:afterLines="10" w:after="31" w:line="240" w:lineRule="exact"/>
              <w:jc w:val="center"/>
              <w:rPr>
                <w:rFonts w:ascii="宋体" w:eastAsia="宋体" w:hAnsi="宋体" w:cs="宋体"/>
                <w:b/>
                <w:bCs/>
                <w:color w:val="000000"/>
                <w:sz w:val="18"/>
                <w:szCs w:val="18"/>
              </w:rPr>
            </w:pPr>
          </w:p>
        </w:tc>
        <w:tc>
          <w:tcPr>
            <w:tcW w:w="2268" w:type="dxa"/>
            <w:gridSpan w:val="2"/>
            <w:vMerge/>
            <w:noWrap/>
            <w:vAlign w:val="center"/>
          </w:tcPr>
          <w:p w:rsidR="00811C78" w:rsidRDefault="00811C78" w:rsidP="00621391">
            <w:pPr>
              <w:spacing w:beforeLines="10" w:before="31" w:afterLines="10" w:after="31" w:line="240" w:lineRule="exact"/>
              <w:jc w:val="center"/>
              <w:rPr>
                <w:rFonts w:ascii="宋体" w:eastAsia="宋体" w:hAnsi="宋体" w:cs="宋体"/>
                <w:b/>
                <w:bCs/>
                <w:color w:val="000000"/>
                <w:sz w:val="18"/>
                <w:szCs w:val="18"/>
              </w:rPr>
            </w:pPr>
          </w:p>
        </w:tc>
        <w:tc>
          <w:tcPr>
            <w:tcW w:w="708" w:type="dxa"/>
            <w:vMerge/>
            <w:noWrap/>
            <w:vAlign w:val="center"/>
          </w:tcPr>
          <w:p w:rsidR="00811C78" w:rsidRDefault="00811C78" w:rsidP="00621391">
            <w:pPr>
              <w:spacing w:beforeLines="10" w:before="31" w:afterLines="10" w:after="31" w:line="240" w:lineRule="exact"/>
              <w:ind w:leftChars="-50" w:left="-105" w:rightChars="-50" w:right="-105"/>
              <w:jc w:val="center"/>
              <w:rPr>
                <w:rFonts w:ascii="宋体" w:eastAsia="宋体" w:hAnsi="宋体" w:cs="宋体"/>
                <w:b/>
                <w:bCs/>
                <w:color w:val="000000"/>
                <w:sz w:val="18"/>
                <w:szCs w:val="18"/>
              </w:rPr>
            </w:pPr>
          </w:p>
        </w:tc>
        <w:tc>
          <w:tcPr>
            <w:tcW w:w="1701" w:type="dxa"/>
            <w:noWrap/>
            <w:vAlign w:val="center"/>
          </w:tcPr>
          <w:p w:rsidR="00811C78" w:rsidRDefault="00811C78" w:rsidP="00621391">
            <w:pPr>
              <w:pStyle w:val="a5"/>
              <w:spacing w:line="240" w:lineRule="exact"/>
              <w:jc w:val="center"/>
              <w:rPr>
                <w:rFonts w:eastAsia="宋体" w:hAnsi="宋体" w:cs="宋体"/>
                <w:b/>
                <w:color w:val="000000"/>
                <w:sz w:val="18"/>
                <w:szCs w:val="18"/>
              </w:rPr>
            </w:pPr>
            <w:r>
              <w:rPr>
                <w:rFonts w:eastAsia="宋体" w:hAnsi="宋体" w:cs="宋体" w:hint="eastAsia"/>
                <w:b/>
                <w:color w:val="000000"/>
                <w:sz w:val="18"/>
                <w:szCs w:val="18"/>
              </w:rPr>
              <w:t>理论课</w:t>
            </w:r>
          </w:p>
        </w:tc>
        <w:tc>
          <w:tcPr>
            <w:tcW w:w="851" w:type="dxa"/>
            <w:noWrap/>
            <w:vAlign w:val="center"/>
          </w:tcPr>
          <w:p w:rsidR="00811C78" w:rsidRDefault="00811C78" w:rsidP="00621391">
            <w:pPr>
              <w:pStyle w:val="a5"/>
              <w:spacing w:line="240" w:lineRule="exact"/>
              <w:jc w:val="center"/>
              <w:rPr>
                <w:rFonts w:eastAsia="宋体" w:hAnsi="宋体" w:cs="宋体"/>
                <w:b/>
                <w:color w:val="000000"/>
                <w:sz w:val="18"/>
                <w:szCs w:val="18"/>
              </w:rPr>
            </w:pPr>
            <w:r>
              <w:rPr>
                <w:rFonts w:eastAsia="宋体" w:hAnsi="宋体" w:cs="宋体" w:hint="eastAsia"/>
                <w:b/>
                <w:color w:val="000000"/>
                <w:sz w:val="18"/>
                <w:szCs w:val="18"/>
              </w:rPr>
              <w:t>实践课</w:t>
            </w:r>
          </w:p>
        </w:tc>
        <w:tc>
          <w:tcPr>
            <w:tcW w:w="850" w:type="dxa"/>
            <w:noWrap/>
            <w:vAlign w:val="center"/>
          </w:tcPr>
          <w:p w:rsidR="00811C78" w:rsidRDefault="00811C78" w:rsidP="00621391">
            <w:pPr>
              <w:pStyle w:val="a5"/>
              <w:spacing w:line="240" w:lineRule="exact"/>
              <w:jc w:val="center"/>
              <w:rPr>
                <w:rFonts w:eastAsia="宋体" w:hAnsi="宋体" w:cs="宋体"/>
                <w:b/>
                <w:color w:val="000000"/>
                <w:sz w:val="18"/>
                <w:szCs w:val="18"/>
              </w:rPr>
            </w:pPr>
            <w:r>
              <w:rPr>
                <w:rFonts w:eastAsia="宋体" w:hAnsi="宋体" w:cs="宋体" w:hint="eastAsia"/>
                <w:b/>
                <w:color w:val="000000"/>
                <w:sz w:val="18"/>
                <w:szCs w:val="18"/>
              </w:rPr>
              <w:t>总学时</w:t>
            </w:r>
          </w:p>
        </w:tc>
        <w:tc>
          <w:tcPr>
            <w:tcW w:w="1276" w:type="dxa"/>
            <w:vMerge/>
            <w:noWrap/>
            <w:vAlign w:val="center"/>
          </w:tcPr>
          <w:p w:rsidR="00811C78" w:rsidRDefault="00811C78" w:rsidP="00621391">
            <w:pPr>
              <w:spacing w:beforeLines="10" w:before="31" w:afterLines="10" w:after="31" w:line="240" w:lineRule="exact"/>
              <w:jc w:val="center"/>
              <w:rPr>
                <w:rFonts w:ascii="宋体" w:eastAsia="宋体" w:hAnsi="宋体" w:cs="宋体"/>
                <w:b/>
                <w:bCs/>
                <w:color w:val="000000"/>
                <w:sz w:val="18"/>
                <w:szCs w:val="18"/>
              </w:rPr>
            </w:pPr>
          </w:p>
        </w:tc>
      </w:tr>
      <w:tr w:rsidR="00811C78" w:rsidTr="00811C78">
        <w:trPr>
          <w:cantSplit/>
          <w:trHeight w:hRule="exact" w:val="377"/>
          <w:jc w:val="center"/>
        </w:trPr>
        <w:tc>
          <w:tcPr>
            <w:tcW w:w="534" w:type="dxa"/>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1</w:t>
            </w:r>
          </w:p>
        </w:tc>
        <w:tc>
          <w:tcPr>
            <w:tcW w:w="2268" w:type="dxa"/>
            <w:gridSpan w:val="2"/>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公共基础必修课</w:t>
            </w:r>
          </w:p>
        </w:tc>
        <w:tc>
          <w:tcPr>
            <w:tcW w:w="708" w:type="dxa"/>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13</w:t>
            </w:r>
          </w:p>
        </w:tc>
        <w:tc>
          <w:tcPr>
            <w:tcW w:w="1701" w:type="dxa"/>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768</w:t>
            </w:r>
          </w:p>
        </w:tc>
        <w:tc>
          <w:tcPr>
            <w:tcW w:w="851" w:type="dxa"/>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192</w:t>
            </w:r>
          </w:p>
        </w:tc>
        <w:tc>
          <w:tcPr>
            <w:tcW w:w="850" w:type="dxa"/>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960</w:t>
            </w:r>
          </w:p>
        </w:tc>
        <w:tc>
          <w:tcPr>
            <w:tcW w:w="1276" w:type="dxa"/>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20.00</w:t>
            </w:r>
          </w:p>
        </w:tc>
      </w:tr>
      <w:tr w:rsidR="00811C78" w:rsidTr="00811C78">
        <w:trPr>
          <w:cantSplit/>
          <w:trHeight w:hRule="exact" w:val="590"/>
          <w:jc w:val="center"/>
        </w:trPr>
        <w:tc>
          <w:tcPr>
            <w:tcW w:w="534" w:type="dxa"/>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2</w:t>
            </w:r>
          </w:p>
        </w:tc>
        <w:tc>
          <w:tcPr>
            <w:tcW w:w="708" w:type="dxa"/>
            <w:vMerge w:val="restart"/>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专业必修课</w:t>
            </w:r>
          </w:p>
        </w:tc>
        <w:tc>
          <w:tcPr>
            <w:tcW w:w="1560" w:type="dxa"/>
            <w:noWrap/>
            <w:vAlign w:val="center"/>
          </w:tcPr>
          <w:p w:rsidR="00811C78" w:rsidRDefault="00811C78" w:rsidP="00621391">
            <w:pPr>
              <w:pStyle w:val="a5"/>
              <w:spacing w:line="240" w:lineRule="exact"/>
              <w:jc w:val="center"/>
              <w:rPr>
                <w:rStyle w:val="af"/>
                <w:rFonts w:eastAsia="宋体" w:hAnsi="宋体" w:cs="宋体"/>
              </w:rPr>
            </w:pPr>
            <w:r>
              <w:rPr>
                <w:rFonts w:eastAsia="宋体" w:hAnsi="宋体" w:cs="宋体" w:hint="eastAsia"/>
                <w:color w:val="000000"/>
                <w:sz w:val="18"/>
                <w:szCs w:val="18"/>
              </w:rPr>
              <w:t>专业基础课</w:t>
            </w:r>
          </w:p>
        </w:tc>
        <w:tc>
          <w:tcPr>
            <w:tcW w:w="708" w:type="dxa"/>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7</w:t>
            </w:r>
          </w:p>
        </w:tc>
        <w:tc>
          <w:tcPr>
            <w:tcW w:w="1701" w:type="dxa"/>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230</w:t>
            </w:r>
          </w:p>
        </w:tc>
        <w:tc>
          <w:tcPr>
            <w:tcW w:w="851" w:type="dxa"/>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154</w:t>
            </w:r>
          </w:p>
        </w:tc>
        <w:tc>
          <w:tcPr>
            <w:tcW w:w="850" w:type="dxa"/>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384</w:t>
            </w:r>
          </w:p>
        </w:tc>
        <w:tc>
          <w:tcPr>
            <w:tcW w:w="1276" w:type="dxa"/>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40.10</w:t>
            </w:r>
          </w:p>
        </w:tc>
      </w:tr>
      <w:tr w:rsidR="00811C78" w:rsidTr="00811C78">
        <w:trPr>
          <w:cantSplit/>
          <w:trHeight w:hRule="exact" w:val="377"/>
          <w:jc w:val="center"/>
        </w:trPr>
        <w:tc>
          <w:tcPr>
            <w:tcW w:w="534" w:type="dxa"/>
            <w:tcBorders>
              <w:bottom w:val="single" w:sz="4" w:space="0" w:color="auto"/>
            </w:tcBorders>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3</w:t>
            </w:r>
          </w:p>
        </w:tc>
        <w:tc>
          <w:tcPr>
            <w:tcW w:w="708" w:type="dxa"/>
            <w:vMerge/>
            <w:noWrap/>
            <w:vAlign w:val="center"/>
          </w:tcPr>
          <w:p w:rsidR="00811C78" w:rsidRDefault="00811C78" w:rsidP="00621391">
            <w:pPr>
              <w:pStyle w:val="a5"/>
              <w:spacing w:line="240" w:lineRule="exact"/>
              <w:jc w:val="center"/>
              <w:rPr>
                <w:rFonts w:eastAsia="宋体" w:hAnsi="宋体" w:cs="宋体"/>
                <w:color w:val="000000"/>
                <w:sz w:val="18"/>
                <w:szCs w:val="18"/>
              </w:rPr>
            </w:pPr>
          </w:p>
        </w:tc>
        <w:tc>
          <w:tcPr>
            <w:tcW w:w="1560" w:type="dxa"/>
            <w:tcBorders>
              <w:bottom w:val="single" w:sz="4" w:space="0" w:color="auto"/>
            </w:tcBorders>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专业核心课</w:t>
            </w:r>
          </w:p>
        </w:tc>
        <w:tc>
          <w:tcPr>
            <w:tcW w:w="708" w:type="dxa"/>
            <w:tcBorders>
              <w:bottom w:val="single" w:sz="4" w:space="0" w:color="auto"/>
            </w:tcBorders>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3</w:t>
            </w:r>
          </w:p>
        </w:tc>
        <w:tc>
          <w:tcPr>
            <w:tcW w:w="1701" w:type="dxa"/>
            <w:tcBorders>
              <w:bottom w:val="single" w:sz="4" w:space="0" w:color="auto"/>
            </w:tcBorders>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112</w:t>
            </w:r>
          </w:p>
        </w:tc>
        <w:tc>
          <w:tcPr>
            <w:tcW w:w="851" w:type="dxa"/>
            <w:tcBorders>
              <w:bottom w:val="single" w:sz="4" w:space="0" w:color="auto"/>
            </w:tcBorders>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144</w:t>
            </w:r>
          </w:p>
        </w:tc>
        <w:tc>
          <w:tcPr>
            <w:tcW w:w="850" w:type="dxa"/>
            <w:tcBorders>
              <w:bottom w:val="single" w:sz="4" w:space="0" w:color="auto"/>
            </w:tcBorders>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256</w:t>
            </w:r>
          </w:p>
        </w:tc>
        <w:tc>
          <w:tcPr>
            <w:tcW w:w="1276" w:type="dxa"/>
            <w:tcBorders>
              <w:bottom w:val="single" w:sz="4" w:space="0" w:color="auto"/>
            </w:tcBorders>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56.25</w:t>
            </w:r>
          </w:p>
        </w:tc>
      </w:tr>
      <w:tr w:rsidR="00811C78" w:rsidTr="00811C78">
        <w:trPr>
          <w:cantSplit/>
          <w:trHeight w:hRule="exact" w:val="377"/>
          <w:jc w:val="center"/>
        </w:trPr>
        <w:tc>
          <w:tcPr>
            <w:tcW w:w="534" w:type="dxa"/>
            <w:tcBorders>
              <w:top w:val="single" w:sz="4" w:space="0" w:color="auto"/>
            </w:tcBorders>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4</w:t>
            </w:r>
          </w:p>
        </w:tc>
        <w:tc>
          <w:tcPr>
            <w:tcW w:w="708" w:type="dxa"/>
            <w:vMerge/>
            <w:noWrap/>
            <w:vAlign w:val="center"/>
          </w:tcPr>
          <w:p w:rsidR="00811C78" w:rsidRDefault="00811C78" w:rsidP="00621391">
            <w:pPr>
              <w:pStyle w:val="a5"/>
              <w:spacing w:line="240" w:lineRule="exact"/>
              <w:jc w:val="center"/>
              <w:rPr>
                <w:rFonts w:eastAsia="宋体" w:hAnsi="宋体" w:cs="宋体"/>
                <w:color w:val="000000"/>
                <w:sz w:val="18"/>
                <w:szCs w:val="18"/>
              </w:rPr>
            </w:pPr>
          </w:p>
        </w:tc>
        <w:tc>
          <w:tcPr>
            <w:tcW w:w="1560" w:type="dxa"/>
            <w:tcBorders>
              <w:top w:val="single" w:sz="4" w:space="0" w:color="auto"/>
            </w:tcBorders>
            <w:noWrap/>
            <w:vAlign w:val="center"/>
          </w:tcPr>
          <w:p w:rsidR="00811C78" w:rsidRDefault="00811C78" w:rsidP="00621391">
            <w:pPr>
              <w:pStyle w:val="a5"/>
              <w:spacing w:line="240" w:lineRule="exact"/>
              <w:jc w:val="center"/>
              <w:rPr>
                <w:rFonts w:eastAsia="宋体" w:hAnsi="宋体" w:cs="宋体"/>
                <w:sz w:val="18"/>
                <w:szCs w:val="18"/>
              </w:rPr>
            </w:pPr>
            <w:r>
              <w:rPr>
                <w:rFonts w:eastAsia="宋体" w:hAnsi="宋体" w:cs="宋体" w:hint="eastAsia"/>
                <w:sz w:val="18"/>
                <w:szCs w:val="18"/>
              </w:rPr>
              <w:t>综合实训课</w:t>
            </w:r>
          </w:p>
        </w:tc>
        <w:tc>
          <w:tcPr>
            <w:tcW w:w="708" w:type="dxa"/>
            <w:tcBorders>
              <w:top w:val="single" w:sz="4" w:space="0" w:color="auto"/>
            </w:tcBorders>
            <w:noWrap/>
            <w:vAlign w:val="center"/>
          </w:tcPr>
          <w:p w:rsidR="00811C78" w:rsidRDefault="00811C78" w:rsidP="00621391">
            <w:pPr>
              <w:pStyle w:val="a5"/>
              <w:spacing w:line="240" w:lineRule="exact"/>
              <w:jc w:val="center"/>
              <w:rPr>
                <w:rFonts w:eastAsia="宋体" w:hAnsi="宋体" w:cs="宋体"/>
                <w:sz w:val="18"/>
                <w:szCs w:val="18"/>
              </w:rPr>
            </w:pPr>
            <w:r>
              <w:rPr>
                <w:rFonts w:eastAsia="宋体" w:hAnsi="宋体" w:cs="宋体" w:hint="eastAsia"/>
                <w:sz w:val="18"/>
                <w:szCs w:val="18"/>
              </w:rPr>
              <w:t>1</w:t>
            </w:r>
          </w:p>
        </w:tc>
        <w:tc>
          <w:tcPr>
            <w:tcW w:w="1701" w:type="dxa"/>
            <w:tcBorders>
              <w:top w:val="single" w:sz="4" w:space="0" w:color="auto"/>
            </w:tcBorders>
            <w:noWrap/>
            <w:vAlign w:val="center"/>
          </w:tcPr>
          <w:p w:rsidR="00811C78" w:rsidRDefault="00811C78" w:rsidP="00621391">
            <w:pPr>
              <w:pStyle w:val="a5"/>
              <w:spacing w:line="240" w:lineRule="exact"/>
              <w:jc w:val="center"/>
              <w:rPr>
                <w:rFonts w:eastAsia="宋体" w:hAnsi="宋体" w:cs="宋体"/>
                <w:sz w:val="18"/>
                <w:szCs w:val="18"/>
              </w:rPr>
            </w:pPr>
          </w:p>
        </w:tc>
        <w:tc>
          <w:tcPr>
            <w:tcW w:w="851" w:type="dxa"/>
            <w:tcBorders>
              <w:top w:val="single" w:sz="4" w:space="0" w:color="auto"/>
            </w:tcBorders>
            <w:noWrap/>
            <w:vAlign w:val="center"/>
          </w:tcPr>
          <w:p w:rsidR="00811C78" w:rsidRDefault="00811C78" w:rsidP="00621391">
            <w:pPr>
              <w:pStyle w:val="a5"/>
              <w:spacing w:line="240" w:lineRule="exact"/>
              <w:jc w:val="center"/>
              <w:rPr>
                <w:rFonts w:eastAsia="宋体" w:hAnsi="宋体" w:cs="宋体"/>
                <w:sz w:val="18"/>
                <w:szCs w:val="18"/>
              </w:rPr>
            </w:pPr>
            <w:r>
              <w:rPr>
                <w:rFonts w:eastAsia="宋体" w:hAnsi="宋体" w:cs="宋体" w:hint="eastAsia"/>
                <w:sz w:val="18"/>
                <w:szCs w:val="18"/>
              </w:rPr>
              <w:t>1260</w:t>
            </w:r>
          </w:p>
        </w:tc>
        <w:tc>
          <w:tcPr>
            <w:tcW w:w="850" w:type="dxa"/>
            <w:tcBorders>
              <w:top w:val="single" w:sz="4" w:space="0" w:color="auto"/>
            </w:tcBorders>
            <w:noWrap/>
            <w:vAlign w:val="center"/>
          </w:tcPr>
          <w:p w:rsidR="00811C78" w:rsidRDefault="00811C78" w:rsidP="00621391">
            <w:pPr>
              <w:pStyle w:val="a5"/>
              <w:spacing w:line="240" w:lineRule="exact"/>
              <w:jc w:val="center"/>
              <w:rPr>
                <w:rFonts w:eastAsia="宋体" w:hAnsi="宋体" w:cs="宋体"/>
                <w:sz w:val="18"/>
                <w:szCs w:val="18"/>
              </w:rPr>
            </w:pPr>
            <w:r>
              <w:rPr>
                <w:rFonts w:eastAsia="宋体" w:hAnsi="宋体" w:cs="宋体" w:hint="eastAsia"/>
                <w:sz w:val="18"/>
                <w:szCs w:val="18"/>
              </w:rPr>
              <w:t>1260</w:t>
            </w:r>
          </w:p>
        </w:tc>
        <w:tc>
          <w:tcPr>
            <w:tcW w:w="1276" w:type="dxa"/>
            <w:tcBorders>
              <w:top w:val="single" w:sz="4" w:space="0" w:color="auto"/>
            </w:tcBorders>
            <w:noWrap/>
            <w:vAlign w:val="center"/>
          </w:tcPr>
          <w:p w:rsidR="00811C78" w:rsidRDefault="00811C78" w:rsidP="00621391">
            <w:pPr>
              <w:pStyle w:val="a5"/>
              <w:spacing w:line="240" w:lineRule="exact"/>
              <w:jc w:val="center"/>
              <w:rPr>
                <w:rFonts w:eastAsia="宋体" w:hAnsi="宋体" w:cs="宋体"/>
                <w:sz w:val="18"/>
                <w:szCs w:val="18"/>
              </w:rPr>
            </w:pPr>
            <w:r>
              <w:rPr>
                <w:rFonts w:eastAsia="宋体" w:hAnsi="宋体" w:cs="宋体" w:hint="eastAsia"/>
                <w:sz w:val="18"/>
                <w:szCs w:val="18"/>
              </w:rPr>
              <w:t>100.00</w:t>
            </w:r>
          </w:p>
        </w:tc>
      </w:tr>
      <w:tr w:rsidR="00811C78" w:rsidTr="00811C78">
        <w:trPr>
          <w:cantSplit/>
          <w:trHeight w:hRule="exact" w:val="377"/>
          <w:jc w:val="center"/>
        </w:trPr>
        <w:tc>
          <w:tcPr>
            <w:tcW w:w="534" w:type="dxa"/>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5</w:t>
            </w:r>
          </w:p>
        </w:tc>
        <w:tc>
          <w:tcPr>
            <w:tcW w:w="2268" w:type="dxa"/>
            <w:gridSpan w:val="2"/>
            <w:noWrap/>
            <w:vAlign w:val="center"/>
          </w:tcPr>
          <w:p w:rsidR="00811C78" w:rsidRDefault="00811C78" w:rsidP="00621391">
            <w:pPr>
              <w:pStyle w:val="a5"/>
              <w:spacing w:line="240" w:lineRule="exact"/>
              <w:jc w:val="center"/>
              <w:rPr>
                <w:rFonts w:eastAsia="宋体" w:hAnsi="宋体" w:cs="宋体"/>
                <w:sz w:val="18"/>
                <w:szCs w:val="18"/>
              </w:rPr>
            </w:pPr>
            <w:r>
              <w:rPr>
                <w:rFonts w:eastAsia="宋体" w:hAnsi="宋体" w:cs="宋体" w:hint="eastAsia"/>
                <w:sz w:val="18"/>
                <w:szCs w:val="18"/>
              </w:rPr>
              <w:t>选修课</w:t>
            </w:r>
          </w:p>
        </w:tc>
        <w:tc>
          <w:tcPr>
            <w:tcW w:w="708" w:type="dxa"/>
            <w:noWrap/>
            <w:vAlign w:val="center"/>
          </w:tcPr>
          <w:p w:rsidR="00811C78" w:rsidRDefault="00811C78" w:rsidP="00621391">
            <w:pPr>
              <w:pStyle w:val="a5"/>
              <w:spacing w:line="240" w:lineRule="exact"/>
              <w:jc w:val="center"/>
              <w:rPr>
                <w:rFonts w:eastAsia="宋体" w:hAnsi="宋体" w:cs="宋体"/>
                <w:sz w:val="18"/>
                <w:szCs w:val="18"/>
              </w:rPr>
            </w:pPr>
            <w:r>
              <w:rPr>
                <w:rFonts w:eastAsia="宋体" w:hAnsi="宋体" w:cs="宋体" w:hint="eastAsia"/>
                <w:sz w:val="18"/>
                <w:szCs w:val="18"/>
              </w:rPr>
              <w:t>7</w:t>
            </w:r>
          </w:p>
        </w:tc>
        <w:tc>
          <w:tcPr>
            <w:tcW w:w="1701" w:type="dxa"/>
            <w:noWrap/>
            <w:vAlign w:val="center"/>
          </w:tcPr>
          <w:p w:rsidR="00811C78" w:rsidRDefault="00811C78" w:rsidP="00621391">
            <w:pPr>
              <w:pStyle w:val="a5"/>
              <w:spacing w:line="240" w:lineRule="exact"/>
              <w:jc w:val="center"/>
              <w:rPr>
                <w:rFonts w:eastAsia="宋体" w:hAnsi="宋体" w:cs="宋体"/>
                <w:sz w:val="18"/>
                <w:szCs w:val="18"/>
              </w:rPr>
            </w:pPr>
            <w:r>
              <w:rPr>
                <w:rFonts w:eastAsia="宋体" w:hAnsi="宋体" w:cs="宋体" w:hint="eastAsia"/>
                <w:sz w:val="18"/>
                <w:szCs w:val="18"/>
              </w:rPr>
              <w:t>256</w:t>
            </w:r>
          </w:p>
        </w:tc>
        <w:tc>
          <w:tcPr>
            <w:tcW w:w="851" w:type="dxa"/>
            <w:noWrap/>
            <w:vAlign w:val="center"/>
          </w:tcPr>
          <w:p w:rsidR="00811C78" w:rsidRDefault="00811C78" w:rsidP="00621391">
            <w:pPr>
              <w:pStyle w:val="a5"/>
              <w:spacing w:line="240" w:lineRule="exact"/>
              <w:jc w:val="center"/>
              <w:rPr>
                <w:rFonts w:eastAsia="宋体" w:hAnsi="宋体" w:cs="宋体"/>
                <w:sz w:val="18"/>
                <w:szCs w:val="18"/>
              </w:rPr>
            </w:pPr>
            <w:r>
              <w:rPr>
                <w:rFonts w:eastAsia="宋体" w:hAnsi="宋体" w:cs="宋体" w:hint="eastAsia"/>
                <w:sz w:val="18"/>
                <w:szCs w:val="18"/>
              </w:rPr>
              <w:t>128</w:t>
            </w:r>
          </w:p>
        </w:tc>
        <w:tc>
          <w:tcPr>
            <w:tcW w:w="850" w:type="dxa"/>
            <w:noWrap/>
            <w:vAlign w:val="center"/>
          </w:tcPr>
          <w:p w:rsidR="00811C78" w:rsidRDefault="00811C78" w:rsidP="00621391">
            <w:pPr>
              <w:pStyle w:val="a5"/>
              <w:spacing w:line="240" w:lineRule="exact"/>
              <w:jc w:val="center"/>
              <w:rPr>
                <w:rFonts w:eastAsia="宋体" w:hAnsi="宋体" w:cs="宋体"/>
                <w:sz w:val="18"/>
                <w:szCs w:val="18"/>
              </w:rPr>
            </w:pPr>
            <w:r>
              <w:rPr>
                <w:rFonts w:eastAsia="宋体" w:hAnsi="宋体" w:cs="宋体" w:hint="eastAsia"/>
                <w:sz w:val="18"/>
                <w:szCs w:val="18"/>
              </w:rPr>
              <w:t>416</w:t>
            </w:r>
          </w:p>
        </w:tc>
        <w:tc>
          <w:tcPr>
            <w:tcW w:w="1276" w:type="dxa"/>
            <w:noWrap/>
            <w:vAlign w:val="center"/>
          </w:tcPr>
          <w:p w:rsidR="00811C78" w:rsidRDefault="00811C78" w:rsidP="00621391">
            <w:pPr>
              <w:pStyle w:val="a5"/>
              <w:spacing w:line="240" w:lineRule="exact"/>
              <w:jc w:val="center"/>
              <w:rPr>
                <w:rFonts w:eastAsia="宋体" w:hAnsi="宋体" w:cs="宋体"/>
                <w:sz w:val="18"/>
                <w:szCs w:val="18"/>
              </w:rPr>
            </w:pPr>
            <w:r>
              <w:rPr>
                <w:rFonts w:eastAsia="宋体" w:hAnsi="宋体" w:cs="宋体" w:hint="eastAsia"/>
                <w:sz w:val="18"/>
                <w:szCs w:val="18"/>
              </w:rPr>
              <w:t>50.00</w:t>
            </w:r>
          </w:p>
        </w:tc>
      </w:tr>
      <w:tr w:rsidR="00811C78" w:rsidTr="00811C78">
        <w:trPr>
          <w:cantSplit/>
          <w:trHeight w:hRule="exact" w:val="377"/>
          <w:jc w:val="center"/>
        </w:trPr>
        <w:tc>
          <w:tcPr>
            <w:tcW w:w="2802" w:type="dxa"/>
            <w:gridSpan w:val="3"/>
            <w:tcBorders>
              <w:top w:val="single" w:sz="4" w:space="0" w:color="auto"/>
              <w:bottom w:val="single" w:sz="4" w:space="0" w:color="auto"/>
            </w:tcBorders>
            <w:noWrap/>
            <w:vAlign w:val="center"/>
          </w:tcPr>
          <w:p w:rsidR="00811C78" w:rsidRDefault="00811C78" w:rsidP="00621391">
            <w:pPr>
              <w:pStyle w:val="a5"/>
              <w:spacing w:line="240" w:lineRule="exact"/>
              <w:jc w:val="center"/>
              <w:rPr>
                <w:rFonts w:eastAsia="宋体" w:hAnsi="宋体" w:cs="宋体"/>
                <w:color w:val="000000"/>
                <w:sz w:val="18"/>
                <w:szCs w:val="18"/>
              </w:rPr>
            </w:pPr>
            <w:r>
              <w:rPr>
                <w:rFonts w:eastAsia="宋体" w:hAnsi="宋体" w:cs="宋体" w:hint="eastAsia"/>
                <w:color w:val="000000"/>
                <w:sz w:val="18"/>
                <w:szCs w:val="18"/>
              </w:rPr>
              <w:t>总计</w:t>
            </w:r>
          </w:p>
        </w:tc>
        <w:tc>
          <w:tcPr>
            <w:tcW w:w="708" w:type="dxa"/>
            <w:noWrap/>
            <w:vAlign w:val="center"/>
          </w:tcPr>
          <w:p w:rsidR="00811C78" w:rsidRDefault="00811C78" w:rsidP="0062139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w:t>
            </w:r>
          </w:p>
        </w:tc>
        <w:tc>
          <w:tcPr>
            <w:tcW w:w="1701" w:type="dxa"/>
            <w:noWrap/>
            <w:vAlign w:val="center"/>
          </w:tcPr>
          <w:p w:rsidR="00811C78" w:rsidRDefault="00811C78" w:rsidP="0062139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1366</w:t>
            </w:r>
          </w:p>
        </w:tc>
        <w:tc>
          <w:tcPr>
            <w:tcW w:w="851" w:type="dxa"/>
            <w:noWrap/>
            <w:vAlign w:val="center"/>
          </w:tcPr>
          <w:p w:rsidR="00811C78" w:rsidRDefault="00811C78" w:rsidP="0062139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1878</w:t>
            </w:r>
          </w:p>
        </w:tc>
        <w:tc>
          <w:tcPr>
            <w:tcW w:w="850" w:type="dxa"/>
            <w:noWrap/>
            <w:vAlign w:val="center"/>
          </w:tcPr>
          <w:p w:rsidR="00811C78" w:rsidRDefault="00811C78" w:rsidP="0062139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2924</w:t>
            </w:r>
          </w:p>
        </w:tc>
        <w:tc>
          <w:tcPr>
            <w:tcW w:w="1276" w:type="dxa"/>
            <w:noWrap/>
            <w:vAlign w:val="center"/>
          </w:tcPr>
          <w:p w:rsidR="00811C78" w:rsidRDefault="00811C78" w:rsidP="00621391">
            <w:pPr>
              <w:pStyle w:val="a5"/>
              <w:spacing w:line="240" w:lineRule="exact"/>
              <w:jc w:val="center"/>
              <w:rPr>
                <w:rFonts w:eastAsia="宋体" w:hAnsi="宋体" w:cs="宋体"/>
                <w:color w:val="000000"/>
                <w:sz w:val="18"/>
                <w:szCs w:val="18"/>
              </w:rPr>
            </w:pPr>
          </w:p>
        </w:tc>
      </w:tr>
    </w:tbl>
    <w:p w:rsidR="00D10936" w:rsidRDefault="00D10936" w:rsidP="00D10936">
      <w:pPr>
        <w:spacing w:line="500" w:lineRule="exact"/>
        <w:ind w:firstLineChars="200" w:firstLine="560"/>
        <w:rPr>
          <w:rFonts w:ascii="仿宋" w:eastAsia="仿宋" w:hAnsi="仿宋" w:cs="仿宋"/>
          <w:sz w:val="28"/>
          <w:szCs w:val="28"/>
        </w:rPr>
      </w:pPr>
      <w:bookmarkStart w:id="28" w:name="_Toc9514"/>
      <w:r>
        <w:rPr>
          <w:rFonts w:ascii="仿宋" w:eastAsia="仿宋" w:hAnsi="仿宋" w:cs="仿宋" w:hint="eastAsia"/>
          <w:sz w:val="28"/>
          <w:szCs w:val="28"/>
        </w:rPr>
        <w:t>本专业开设课程31门（其中必修24门，专业选修7门）、专项教学活动及实践教学项目5个。</w:t>
      </w:r>
    </w:p>
    <w:p w:rsidR="00D10936" w:rsidRDefault="00D10936" w:rsidP="00D10936">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年总学时3056课时，其中课程教学1612学时,实践教学1444课时。其中公共基础课934学时，占课程教学的31%；专业技能课756学时，占课程教学25%；选修课课时324学时，占课程教学11%。实践教学课时1384学时，其中课程实验实训728学时，教学综合实训56学时，入学教育及军训60学时，社会顶岗实习600学时。</w:t>
      </w:r>
    </w:p>
    <w:p w:rsidR="004E612A" w:rsidRDefault="004E612A" w:rsidP="004E612A">
      <w:pPr>
        <w:spacing w:line="500" w:lineRule="exact"/>
        <w:ind w:firstLineChars="200" w:firstLine="560"/>
        <w:rPr>
          <w:rFonts w:ascii="宋体" w:eastAsia="宋体" w:hAnsi="宋体"/>
          <w:sz w:val="28"/>
          <w:szCs w:val="28"/>
        </w:rPr>
      </w:pPr>
      <w:r w:rsidRPr="004E612A">
        <w:rPr>
          <w:rFonts w:ascii="宋体" w:eastAsia="宋体" w:hAnsi="宋体" w:cs="仿宋" w:hint="eastAsia"/>
          <w:sz w:val="28"/>
          <w:szCs w:val="28"/>
        </w:rPr>
        <w:t>（三）</w:t>
      </w:r>
      <w:r w:rsidR="002F35EE" w:rsidRPr="004E612A">
        <w:rPr>
          <w:rFonts w:ascii="宋体" w:eastAsia="宋体" w:hAnsi="宋体"/>
          <w:sz w:val="28"/>
          <w:szCs w:val="28"/>
        </w:rPr>
        <w:t>课程设置与教学进程</w:t>
      </w:r>
      <w:r w:rsidR="002F35EE" w:rsidRPr="004E612A">
        <w:rPr>
          <w:rFonts w:ascii="宋体" w:eastAsia="宋体" w:hAnsi="宋体" w:hint="eastAsia"/>
          <w:sz w:val="28"/>
          <w:szCs w:val="28"/>
        </w:rPr>
        <w:t>。</w:t>
      </w:r>
    </w:p>
    <w:p w:rsidR="004E612A" w:rsidRDefault="004E612A" w:rsidP="004E612A">
      <w:pPr>
        <w:spacing w:line="500" w:lineRule="exact"/>
        <w:ind w:firstLineChars="400" w:firstLine="1120"/>
        <w:rPr>
          <w:rFonts w:ascii="宋体" w:eastAsia="宋体" w:hAnsi="宋体"/>
          <w:sz w:val="28"/>
          <w:szCs w:val="28"/>
        </w:rPr>
      </w:pPr>
    </w:p>
    <w:p w:rsidR="004E612A" w:rsidRDefault="004E612A" w:rsidP="004E612A">
      <w:pPr>
        <w:spacing w:line="500" w:lineRule="exact"/>
        <w:ind w:firstLineChars="400" w:firstLine="1120"/>
        <w:rPr>
          <w:rFonts w:ascii="宋体" w:eastAsia="宋体" w:hAnsi="宋体"/>
          <w:sz w:val="28"/>
          <w:szCs w:val="28"/>
        </w:rPr>
      </w:pPr>
    </w:p>
    <w:p w:rsidR="004E612A" w:rsidRDefault="004E612A" w:rsidP="004E612A">
      <w:pPr>
        <w:spacing w:line="500" w:lineRule="exact"/>
        <w:ind w:firstLineChars="400" w:firstLine="1120"/>
        <w:rPr>
          <w:rFonts w:ascii="宋体" w:eastAsia="宋体" w:hAnsi="宋体"/>
          <w:sz w:val="28"/>
          <w:szCs w:val="28"/>
        </w:rPr>
      </w:pPr>
    </w:p>
    <w:p w:rsidR="004E612A" w:rsidRDefault="004E612A" w:rsidP="004E612A">
      <w:pPr>
        <w:spacing w:line="500" w:lineRule="exact"/>
        <w:ind w:firstLineChars="400" w:firstLine="1120"/>
        <w:rPr>
          <w:rFonts w:ascii="宋体" w:eastAsia="宋体" w:hAnsi="宋体"/>
          <w:sz w:val="28"/>
          <w:szCs w:val="28"/>
        </w:rPr>
      </w:pPr>
    </w:p>
    <w:p w:rsidR="002F35EE" w:rsidRPr="008F1A0A" w:rsidRDefault="008F1A0A" w:rsidP="008F1A0A">
      <w:pPr>
        <w:spacing w:line="500" w:lineRule="exact"/>
        <w:ind w:firstLineChars="400" w:firstLine="1059"/>
        <w:rPr>
          <w:rFonts w:ascii="宋体" w:eastAsia="宋体" w:hAnsi="宋体"/>
          <w:sz w:val="28"/>
          <w:szCs w:val="28"/>
        </w:rPr>
      </w:pPr>
      <w:r w:rsidRPr="008F1A0A">
        <w:rPr>
          <w:rFonts w:ascii="宋体" w:eastAsia="宋体" w:hAnsi="宋体" w:cs="黑体" w:hint="eastAsia"/>
          <w:color w:val="000000"/>
          <w:w w:val="95"/>
          <w:sz w:val="28"/>
          <w:szCs w:val="28"/>
        </w:rPr>
        <w:lastRenderedPageBreak/>
        <w:t>表5</w:t>
      </w:r>
      <w:r>
        <w:rPr>
          <w:rFonts w:ascii="宋体" w:eastAsia="宋体" w:hAnsi="宋体" w:cs="黑体"/>
          <w:color w:val="000000"/>
          <w:w w:val="95"/>
          <w:sz w:val="28"/>
          <w:szCs w:val="28"/>
        </w:rPr>
        <w:t xml:space="preserve">       </w:t>
      </w:r>
      <w:r w:rsidR="002F35EE" w:rsidRPr="008F1A0A">
        <w:rPr>
          <w:rFonts w:ascii="宋体" w:eastAsia="宋体" w:hAnsi="宋体"/>
          <w:sz w:val="28"/>
          <w:szCs w:val="28"/>
        </w:rPr>
        <w:t>电子技术应用专业课程设置与教学进程</w:t>
      </w:r>
      <w:bookmarkEnd w:id="28"/>
      <w:r w:rsidRPr="008F1A0A">
        <w:rPr>
          <w:rFonts w:ascii="宋体" w:eastAsia="宋体" w:hAnsi="宋体" w:hint="eastAsia"/>
          <w:sz w:val="28"/>
          <w:szCs w:val="28"/>
        </w:rPr>
        <w:t>表</w:t>
      </w:r>
    </w:p>
    <w:tbl>
      <w:tblPr>
        <w:tblW w:w="11511" w:type="dxa"/>
        <w:tblInd w:w="-1593" w:type="dxa"/>
        <w:tblLayout w:type="fixed"/>
        <w:tblCellMar>
          <w:left w:w="10" w:type="dxa"/>
          <w:right w:w="10" w:type="dxa"/>
        </w:tblCellMar>
        <w:tblLook w:val="0000" w:firstRow="0" w:lastRow="0" w:firstColumn="0" w:lastColumn="0" w:noHBand="0" w:noVBand="0"/>
      </w:tblPr>
      <w:tblGrid>
        <w:gridCol w:w="312"/>
        <w:gridCol w:w="425"/>
        <w:gridCol w:w="425"/>
        <w:gridCol w:w="426"/>
        <w:gridCol w:w="1985"/>
        <w:gridCol w:w="567"/>
        <w:gridCol w:w="709"/>
        <w:gridCol w:w="567"/>
        <w:gridCol w:w="567"/>
        <w:gridCol w:w="567"/>
        <w:gridCol w:w="567"/>
        <w:gridCol w:w="850"/>
        <w:gridCol w:w="680"/>
        <w:gridCol w:w="709"/>
        <w:gridCol w:w="709"/>
        <w:gridCol w:w="737"/>
        <w:gridCol w:w="709"/>
      </w:tblGrid>
      <w:tr w:rsidR="002F35EE" w:rsidTr="007202D9">
        <w:tc>
          <w:tcPr>
            <w:tcW w:w="3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3D3D87">
            <w:pPr>
              <w:jc w:val="center"/>
              <w:rPr>
                <w:rFonts w:ascii="Calibri" w:eastAsia="Calibri" w:hAnsi="Calibri" w:cs="Calibri"/>
              </w:rPr>
            </w:pPr>
          </w:p>
          <w:p w:rsidR="002F35EE" w:rsidRDefault="002F35EE" w:rsidP="003D3D87">
            <w:pPr>
              <w:jc w:val="center"/>
              <w:rPr>
                <w:rFonts w:ascii="Calibri" w:eastAsia="Calibri" w:hAnsi="Calibri" w:cs="Calibri"/>
              </w:rPr>
            </w:pPr>
            <w:r>
              <w:rPr>
                <w:rFonts w:ascii="宋体" w:eastAsia="宋体" w:hAnsi="宋体" w:cs="宋体"/>
              </w:rPr>
              <w:t>课</w:t>
            </w:r>
          </w:p>
          <w:p w:rsidR="002F35EE" w:rsidRDefault="002F35EE" w:rsidP="003D3D87">
            <w:pPr>
              <w:jc w:val="center"/>
              <w:rPr>
                <w:rFonts w:ascii="Calibri" w:eastAsia="Calibri" w:hAnsi="Calibri" w:cs="Calibri"/>
              </w:rPr>
            </w:pPr>
            <w:r>
              <w:rPr>
                <w:rFonts w:ascii="宋体" w:eastAsia="宋体" w:hAnsi="宋体" w:cs="宋体"/>
              </w:rPr>
              <w:t>程</w:t>
            </w:r>
          </w:p>
          <w:p w:rsidR="002F35EE" w:rsidRDefault="002F35EE" w:rsidP="003D3D87">
            <w:pPr>
              <w:jc w:val="center"/>
              <w:rPr>
                <w:rFonts w:ascii="Calibri" w:eastAsia="Calibri" w:hAnsi="Calibri" w:cs="Calibri"/>
              </w:rPr>
            </w:pPr>
            <w:r>
              <w:rPr>
                <w:rFonts w:ascii="宋体" w:eastAsia="宋体" w:hAnsi="宋体" w:cs="宋体"/>
              </w:rPr>
              <w:t>类</w:t>
            </w:r>
          </w:p>
          <w:p w:rsidR="002F35EE" w:rsidRDefault="002F35EE" w:rsidP="003D3D87">
            <w:pPr>
              <w:jc w:val="center"/>
            </w:pPr>
            <w:r>
              <w:rPr>
                <w:rFonts w:ascii="宋体" w:eastAsia="宋体" w:hAnsi="宋体" w:cs="宋体"/>
              </w:rPr>
              <w:t>型</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课程性质</w:t>
            </w:r>
          </w:p>
          <w:p w:rsidR="002F35EE" w:rsidRPr="009033A8" w:rsidRDefault="002F35EE" w:rsidP="003D3D87">
            <w:pPr>
              <w:jc w:val="center"/>
              <w:rPr>
                <w:rFonts w:ascii="仿宋" w:eastAsia="仿宋" w:hAnsi="仿宋"/>
                <w:sz w:val="18"/>
                <w:szCs w:val="18"/>
              </w:rPr>
            </w:pPr>
          </w:p>
        </w:tc>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center"/>
              <w:rPr>
                <w:rFonts w:ascii="仿宋" w:eastAsia="仿宋" w:hAnsi="仿宋"/>
                <w:sz w:val="18"/>
                <w:szCs w:val="18"/>
              </w:rPr>
            </w:pPr>
            <w:r w:rsidRPr="009033A8">
              <w:rPr>
                <w:rFonts w:ascii="仿宋" w:eastAsia="仿宋" w:hAnsi="仿宋" w:cs="宋体"/>
                <w:sz w:val="18"/>
                <w:szCs w:val="18"/>
              </w:rPr>
              <w:t>序号</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课</w:t>
            </w:r>
          </w:p>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程</w:t>
            </w:r>
          </w:p>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名</w:t>
            </w:r>
          </w:p>
          <w:p w:rsidR="002F35EE" w:rsidRPr="009033A8" w:rsidRDefault="002F35EE" w:rsidP="003D3D87">
            <w:pPr>
              <w:jc w:val="center"/>
              <w:rPr>
                <w:rFonts w:ascii="仿宋" w:eastAsia="仿宋" w:hAnsi="仿宋"/>
                <w:sz w:val="18"/>
                <w:szCs w:val="18"/>
              </w:rPr>
            </w:pPr>
            <w:r w:rsidRPr="009033A8">
              <w:rPr>
                <w:rFonts w:ascii="仿宋" w:eastAsia="仿宋" w:hAnsi="仿宋" w:cs="宋体"/>
                <w:sz w:val="18"/>
                <w:szCs w:val="18"/>
              </w:rPr>
              <w:t>称</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ind w:firstLine="210"/>
              <w:jc w:val="center"/>
              <w:rPr>
                <w:rFonts w:ascii="仿宋" w:eastAsia="仿宋" w:hAnsi="仿宋" w:cs="Calibri"/>
                <w:sz w:val="18"/>
                <w:szCs w:val="18"/>
              </w:rPr>
            </w:pPr>
            <w:r w:rsidRPr="009033A8">
              <w:rPr>
                <w:rFonts w:ascii="仿宋" w:eastAsia="仿宋" w:hAnsi="仿宋" w:cs="宋体"/>
                <w:sz w:val="18"/>
                <w:szCs w:val="18"/>
              </w:rPr>
              <w:t>考核</w:t>
            </w:r>
          </w:p>
          <w:p w:rsidR="002F35EE" w:rsidRPr="009033A8" w:rsidRDefault="002F35EE" w:rsidP="003D3D87">
            <w:pPr>
              <w:ind w:firstLine="210"/>
              <w:jc w:val="center"/>
              <w:rPr>
                <w:rFonts w:ascii="仿宋" w:eastAsia="仿宋" w:hAnsi="仿宋"/>
                <w:sz w:val="18"/>
                <w:szCs w:val="18"/>
              </w:rPr>
            </w:pPr>
            <w:r w:rsidRPr="009033A8">
              <w:rPr>
                <w:rFonts w:ascii="仿宋" w:eastAsia="仿宋" w:hAnsi="仿宋" w:cs="宋体"/>
                <w:sz w:val="18"/>
                <w:szCs w:val="18"/>
              </w:rPr>
              <w:t>学期</w:t>
            </w:r>
          </w:p>
        </w:tc>
        <w:tc>
          <w:tcPr>
            <w:tcW w:w="170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学时分配</w:t>
            </w:r>
          </w:p>
        </w:tc>
        <w:tc>
          <w:tcPr>
            <w:tcW w:w="567"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2F35EE" w:rsidRPr="009033A8" w:rsidRDefault="002F35EE" w:rsidP="003D3D87">
            <w:pPr>
              <w:jc w:val="center"/>
              <w:rPr>
                <w:rFonts w:ascii="仿宋" w:eastAsia="仿宋" w:hAnsi="仿宋" w:cs="宋体"/>
                <w:sz w:val="18"/>
                <w:szCs w:val="18"/>
              </w:rPr>
            </w:pPr>
            <w:r w:rsidRPr="009033A8">
              <w:rPr>
                <w:rFonts w:ascii="仿宋" w:eastAsia="仿宋" w:hAnsi="仿宋" w:cs="宋体"/>
                <w:sz w:val="18"/>
                <w:szCs w:val="18"/>
              </w:rPr>
              <w:t>技</w:t>
            </w:r>
          </w:p>
          <w:p w:rsidR="002F35EE" w:rsidRPr="009033A8" w:rsidRDefault="002F35EE" w:rsidP="003D3D87">
            <w:pPr>
              <w:jc w:val="center"/>
              <w:rPr>
                <w:rFonts w:ascii="仿宋" w:eastAsia="仿宋" w:hAnsi="仿宋" w:cs="宋体"/>
                <w:sz w:val="18"/>
                <w:szCs w:val="18"/>
              </w:rPr>
            </w:pPr>
            <w:r w:rsidRPr="009033A8">
              <w:rPr>
                <w:rFonts w:ascii="仿宋" w:eastAsia="仿宋" w:hAnsi="仿宋" w:cs="宋体"/>
                <w:sz w:val="18"/>
                <w:szCs w:val="18"/>
              </w:rPr>
              <w:t>能</w:t>
            </w:r>
          </w:p>
          <w:p w:rsidR="002F35EE" w:rsidRPr="009033A8" w:rsidRDefault="002F35EE" w:rsidP="003D3D87">
            <w:pPr>
              <w:jc w:val="center"/>
              <w:rPr>
                <w:rFonts w:ascii="仿宋" w:eastAsia="仿宋" w:hAnsi="仿宋" w:cs="宋体"/>
                <w:sz w:val="18"/>
                <w:szCs w:val="18"/>
              </w:rPr>
            </w:pPr>
            <w:proofErr w:type="gramStart"/>
            <w:r w:rsidRPr="009033A8">
              <w:rPr>
                <w:rFonts w:ascii="仿宋" w:eastAsia="仿宋" w:hAnsi="仿宋" w:cs="宋体"/>
                <w:sz w:val="18"/>
                <w:szCs w:val="18"/>
              </w:rPr>
              <w:t>训</w:t>
            </w:r>
            <w:proofErr w:type="gramEnd"/>
          </w:p>
          <w:p w:rsidR="002F35EE" w:rsidRPr="009033A8" w:rsidRDefault="002F35EE" w:rsidP="003D3D87">
            <w:pPr>
              <w:jc w:val="center"/>
              <w:rPr>
                <w:rFonts w:ascii="仿宋" w:eastAsia="仿宋" w:hAnsi="仿宋" w:cs="宋体"/>
                <w:sz w:val="18"/>
                <w:szCs w:val="18"/>
              </w:rPr>
            </w:pPr>
            <w:r w:rsidRPr="009033A8">
              <w:rPr>
                <w:rFonts w:ascii="仿宋" w:eastAsia="仿宋" w:hAnsi="仿宋" w:cs="宋体"/>
                <w:sz w:val="18"/>
                <w:szCs w:val="18"/>
              </w:rPr>
              <w:t>练</w:t>
            </w:r>
          </w:p>
          <w:p w:rsidR="002F35EE" w:rsidRPr="009033A8" w:rsidRDefault="002F35EE" w:rsidP="003D3D87">
            <w:pPr>
              <w:jc w:val="center"/>
              <w:rPr>
                <w:rFonts w:ascii="仿宋" w:eastAsia="仿宋" w:hAnsi="仿宋" w:cs="宋体"/>
                <w:sz w:val="18"/>
                <w:szCs w:val="18"/>
              </w:rPr>
            </w:pPr>
            <w:r w:rsidRPr="009033A8">
              <w:rPr>
                <w:rFonts w:ascii="仿宋" w:eastAsia="仿宋" w:hAnsi="仿宋" w:cs="宋体"/>
                <w:sz w:val="18"/>
                <w:szCs w:val="18"/>
              </w:rPr>
              <w:t>周</w:t>
            </w:r>
          </w:p>
          <w:p w:rsidR="002F35EE" w:rsidRPr="009033A8" w:rsidRDefault="002F35EE" w:rsidP="009033A8">
            <w:pPr>
              <w:rPr>
                <w:rFonts w:ascii="仿宋" w:eastAsia="仿宋" w:hAnsi="仿宋" w:cs="Calibri"/>
                <w:sz w:val="18"/>
                <w:szCs w:val="18"/>
              </w:rPr>
            </w:pPr>
          </w:p>
        </w:tc>
        <w:tc>
          <w:tcPr>
            <w:tcW w:w="4394" w:type="dxa"/>
            <w:gridSpan w:val="6"/>
            <w:tcBorders>
              <w:top w:val="single" w:sz="4" w:space="0" w:color="000000"/>
              <w:left w:val="single" w:sz="4" w:space="0" w:color="auto"/>
              <w:bottom w:val="single" w:sz="4" w:space="0" w:color="000000"/>
              <w:right w:val="single" w:sz="4" w:space="0" w:color="000000"/>
            </w:tcBorders>
            <w:shd w:val="clear" w:color="000000" w:fill="FFFFFF"/>
            <w:vAlign w:val="center"/>
          </w:tcPr>
          <w:p w:rsidR="002F35EE" w:rsidRPr="009033A8" w:rsidRDefault="002F35EE" w:rsidP="003D3D87">
            <w:pPr>
              <w:jc w:val="center"/>
              <w:rPr>
                <w:rFonts w:ascii="仿宋" w:eastAsia="仿宋" w:hAnsi="仿宋" w:cs="宋体"/>
                <w:sz w:val="18"/>
                <w:szCs w:val="18"/>
              </w:rPr>
            </w:pPr>
            <w:r w:rsidRPr="009033A8">
              <w:rPr>
                <w:rFonts w:ascii="仿宋" w:eastAsia="仿宋" w:hAnsi="仿宋" w:cs="宋体"/>
                <w:sz w:val="18"/>
                <w:szCs w:val="18"/>
              </w:rPr>
              <w:t>授课学期、周数、周课时安排</w:t>
            </w:r>
          </w:p>
        </w:tc>
      </w:tr>
      <w:tr w:rsidR="002F35EE" w:rsidTr="007202D9">
        <w:trPr>
          <w:trHeight w:val="1"/>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3D3D87">
            <w:pPr>
              <w:jc w:val="center"/>
              <w:rPr>
                <w:rFonts w:ascii="宋体" w:eastAsia="宋体" w:hAnsi="宋体" w:cs="宋体"/>
                <w:sz w:val="22"/>
              </w:rPr>
            </w:pP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p>
        </w:tc>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考</w:t>
            </w:r>
          </w:p>
          <w:p w:rsidR="002F35EE" w:rsidRPr="009033A8" w:rsidRDefault="002F35EE" w:rsidP="003D3D87">
            <w:pPr>
              <w:jc w:val="center"/>
              <w:rPr>
                <w:rFonts w:ascii="仿宋" w:eastAsia="仿宋" w:hAnsi="仿宋"/>
                <w:sz w:val="18"/>
                <w:szCs w:val="18"/>
              </w:rPr>
            </w:pPr>
            <w:r w:rsidRPr="009033A8">
              <w:rPr>
                <w:rFonts w:ascii="仿宋" w:eastAsia="仿宋" w:hAnsi="仿宋" w:cs="宋体"/>
                <w:sz w:val="18"/>
                <w:szCs w:val="18"/>
              </w:rPr>
              <w:t>试</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考</w:t>
            </w:r>
          </w:p>
          <w:p w:rsidR="002F35EE" w:rsidRPr="009033A8" w:rsidRDefault="002F35EE" w:rsidP="003D3D87">
            <w:pPr>
              <w:jc w:val="center"/>
              <w:rPr>
                <w:rFonts w:ascii="仿宋" w:eastAsia="仿宋" w:hAnsi="仿宋"/>
                <w:sz w:val="18"/>
                <w:szCs w:val="18"/>
              </w:rPr>
            </w:pPr>
            <w:r w:rsidRPr="009033A8">
              <w:rPr>
                <w:rFonts w:ascii="仿宋" w:eastAsia="仿宋" w:hAnsi="仿宋" w:cs="宋体"/>
                <w:sz w:val="18"/>
                <w:szCs w:val="18"/>
              </w:rPr>
              <w:t>查</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r w:rsidRPr="009033A8">
              <w:rPr>
                <w:rFonts w:ascii="仿宋" w:eastAsia="仿宋" w:hAnsi="仿宋" w:cs="宋体"/>
                <w:sz w:val="18"/>
                <w:szCs w:val="18"/>
              </w:rPr>
              <w:t>总学时数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理</w:t>
            </w:r>
          </w:p>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论</w:t>
            </w:r>
          </w:p>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讲</w:t>
            </w:r>
          </w:p>
          <w:p w:rsidR="002F35EE" w:rsidRPr="009033A8" w:rsidRDefault="002F35EE" w:rsidP="003D3D87">
            <w:pPr>
              <w:jc w:val="center"/>
              <w:rPr>
                <w:rFonts w:ascii="仿宋" w:eastAsia="仿宋" w:hAnsi="仿宋"/>
                <w:sz w:val="18"/>
                <w:szCs w:val="18"/>
              </w:rPr>
            </w:pPr>
            <w:r w:rsidRPr="009033A8">
              <w:rPr>
                <w:rFonts w:ascii="仿宋" w:eastAsia="仿宋" w:hAnsi="仿宋" w:cs="宋体"/>
                <w:sz w:val="18"/>
                <w:szCs w:val="18"/>
              </w:rPr>
              <w:t>授</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实</w:t>
            </w:r>
          </w:p>
          <w:p w:rsidR="002F35EE" w:rsidRPr="009033A8" w:rsidRDefault="002F35EE" w:rsidP="003D3D87">
            <w:pPr>
              <w:jc w:val="center"/>
              <w:rPr>
                <w:rFonts w:ascii="仿宋" w:eastAsia="仿宋" w:hAnsi="仿宋" w:cs="Calibri"/>
                <w:sz w:val="18"/>
                <w:szCs w:val="18"/>
              </w:rPr>
            </w:pPr>
            <w:proofErr w:type="gramStart"/>
            <w:r w:rsidRPr="009033A8">
              <w:rPr>
                <w:rFonts w:ascii="仿宋" w:eastAsia="仿宋" w:hAnsi="仿宋" w:cs="宋体"/>
                <w:sz w:val="18"/>
                <w:szCs w:val="18"/>
              </w:rPr>
              <w:t>践</w:t>
            </w:r>
            <w:proofErr w:type="gramEnd"/>
          </w:p>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教</w:t>
            </w:r>
          </w:p>
          <w:p w:rsidR="002F35EE" w:rsidRPr="009033A8" w:rsidRDefault="002F35EE" w:rsidP="003D3D87">
            <w:pPr>
              <w:jc w:val="center"/>
              <w:rPr>
                <w:rFonts w:ascii="仿宋" w:eastAsia="仿宋" w:hAnsi="仿宋"/>
                <w:sz w:val="18"/>
                <w:szCs w:val="18"/>
              </w:rPr>
            </w:pPr>
            <w:r w:rsidRPr="009033A8">
              <w:rPr>
                <w:rFonts w:ascii="仿宋" w:eastAsia="仿宋" w:hAnsi="仿宋" w:cs="宋体"/>
                <w:sz w:val="18"/>
                <w:szCs w:val="18"/>
              </w:rPr>
              <w:t>学</w:t>
            </w:r>
          </w:p>
        </w:tc>
        <w:tc>
          <w:tcPr>
            <w:tcW w:w="567" w:type="dxa"/>
            <w:vMerge/>
            <w:tcBorders>
              <w:left w:val="single" w:sz="4" w:space="0" w:color="000000"/>
              <w:right w:val="single" w:sz="4" w:space="0" w:color="auto"/>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sz w:val="18"/>
                <w:szCs w:val="18"/>
              </w:rPr>
            </w:pPr>
          </w:p>
        </w:tc>
        <w:tc>
          <w:tcPr>
            <w:tcW w:w="1530"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2F35EE" w:rsidRPr="009033A8" w:rsidRDefault="002F35EE" w:rsidP="003D3D87">
            <w:pPr>
              <w:ind w:firstLine="105"/>
              <w:jc w:val="center"/>
              <w:rPr>
                <w:rFonts w:ascii="仿宋" w:eastAsia="仿宋" w:hAnsi="仿宋" w:cs="宋体"/>
                <w:sz w:val="18"/>
                <w:szCs w:val="18"/>
              </w:rPr>
            </w:pPr>
            <w:proofErr w:type="gramStart"/>
            <w:r w:rsidRPr="009033A8">
              <w:rPr>
                <w:rFonts w:ascii="仿宋" w:eastAsia="仿宋" w:hAnsi="仿宋" w:cs="宋体"/>
                <w:sz w:val="18"/>
                <w:szCs w:val="18"/>
              </w:rPr>
              <w:t>一</w:t>
            </w:r>
            <w:proofErr w:type="gramEnd"/>
            <w:r w:rsidRPr="009033A8">
              <w:rPr>
                <w:rFonts w:ascii="仿宋" w:eastAsia="仿宋" w:hAnsi="仿宋" w:cs="宋体"/>
                <w:sz w:val="18"/>
                <w:szCs w:val="18"/>
              </w:rPr>
              <w:t>学年</w:t>
            </w:r>
          </w:p>
        </w:tc>
        <w:tc>
          <w:tcPr>
            <w:tcW w:w="14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35EE" w:rsidRPr="009033A8" w:rsidRDefault="002F35EE" w:rsidP="003D3D87">
            <w:pPr>
              <w:ind w:firstLine="105"/>
              <w:jc w:val="center"/>
              <w:rPr>
                <w:rFonts w:ascii="仿宋" w:eastAsia="仿宋" w:hAnsi="仿宋" w:cs="宋体"/>
                <w:sz w:val="18"/>
                <w:szCs w:val="18"/>
              </w:rPr>
            </w:pPr>
            <w:r w:rsidRPr="009033A8">
              <w:rPr>
                <w:rFonts w:ascii="仿宋" w:eastAsia="仿宋" w:hAnsi="仿宋" w:cs="宋体"/>
                <w:sz w:val="18"/>
                <w:szCs w:val="18"/>
              </w:rPr>
              <w:t>二学年</w:t>
            </w:r>
          </w:p>
        </w:tc>
        <w:tc>
          <w:tcPr>
            <w:tcW w:w="1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35EE" w:rsidRPr="009033A8" w:rsidRDefault="002F35EE" w:rsidP="003D3D87">
            <w:pPr>
              <w:ind w:firstLine="105"/>
              <w:jc w:val="center"/>
              <w:rPr>
                <w:rFonts w:ascii="仿宋" w:eastAsia="仿宋" w:hAnsi="仿宋" w:cs="宋体"/>
                <w:sz w:val="18"/>
                <w:szCs w:val="18"/>
              </w:rPr>
            </w:pPr>
            <w:r w:rsidRPr="009033A8">
              <w:rPr>
                <w:rFonts w:ascii="仿宋" w:eastAsia="仿宋" w:hAnsi="仿宋" w:cs="宋体"/>
                <w:sz w:val="18"/>
                <w:szCs w:val="18"/>
              </w:rPr>
              <w:t>三学年</w:t>
            </w:r>
          </w:p>
        </w:tc>
      </w:tr>
      <w:tr w:rsidR="00621391" w:rsidTr="007202D9">
        <w:trPr>
          <w:trHeight w:val="649"/>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3D3D87">
            <w:pPr>
              <w:jc w:val="left"/>
              <w:rPr>
                <w:rFonts w:ascii="宋体" w:eastAsia="宋体" w:hAnsi="宋体" w:cs="宋体"/>
                <w:sz w:val="22"/>
              </w:rPr>
            </w:pP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567" w:type="dxa"/>
            <w:vMerge/>
            <w:tcBorders>
              <w:left w:val="single" w:sz="4" w:space="0" w:color="000000"/>
              <w:right w:val="single" w:sz="4" w:space="0" w:color="auto"/>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第</w:t>
            </w:r>
            <w:r w:rsidRPr="009033A8">
              <w:rPr>
                <w:rFonts w:ascii="仿宋" w:eastAsia="仿宋" w:hAnsi="仿宋" w:cs="Calibri"/>
                <w:sz w:val="18"/>
                <w:szCs w:val="18"/>
              </w:rPr>
              <w:t>1</w:t>
            </w:r>
          </w:p>
          <w:p w:rsidR="002F35EE" w:rsidRPr="009033A8" w:rsidRDefault="002F35EE" w:rsidP="003D3D87">
            <w:pPr>
              <w:jc w:val="center"/>
              <w:rPr>
                <w:rFonts w:ascii="仿宋" w:eastAsia="仿宋" w:hAnsi="仿宋"/>
                <w:sz w:val="18"/>
                <w:szCs w:val="18"/>
              </w:rPr>
            </w:pPr>
            <w:r w:rsidRPr="009033A8">
              <w:rPr>
                <w:rFonts w:ascii="仿宋" w:eastAsia="仿宋" w:hAnsi="仿宋" w:cs="宋体"/>
                <w:sz w:val="18"/>
                <w:szCs w:val="18"/>
              </w:rPr>
              <w:t>学期</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第</w:t>
            </w:r>
            <w:r w:rsidRPr="009033A8">
              <w:rPr>
                <w:rFonts w:ascii="仿宋" w:eastAsia="仿宋" w:hAnsi="仿宋" w:cs="Calibri"/>
                <w:sz w:val="18"/>
                <w:szCs w:val="18"/>
              </w:rPr>
              <w:t>2</w:t>
            </w:r>
          </w:p>
          <w:p w:rsidR="002F35EE" w:rsidRPr="009033A8" w:rsidRDefault="002F35EE" w:rsidP="003D3D87">
            <w:pPr>
              <w:jc w:val="center"/>
              <w:rPr>
                <w:rFonts w:ascii="仿宋" w:eastAsia="仿宋" w:hAnsi="仿宋"/>
                <w:sz w:val="18"/>
                <w:szCs w:val="18"/>
              </w:rPr>
            </w:pPr>
            <w:r w:rsidRPr="009033A8">
              <w:rPr>
                <w:rFonts w:ascii="仿宋" w:eastAsia="仿宋" w:hAnsi="仿宋" w:cs="宋体"/>
                <w:sz w:val="18"/>
                <w:szCs w:val="18"/>
              </w:rPr>
              <w:t>学期</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第</w:t>
            </w:r>
            <w:r w:rsidRPr="009033A8">
              <w:rPr>
                <w:rFonts w:ascii="仿宋" w:eastAsia="仿宋" w:hAnsi="仿宋" w:cs="Calibri"/>
                <w:sz w:val="18"/>
                <w:szCs w:val="18"/>
              </w:rPr>
              <w:t>3</w:t>
            </w:r>
          </w:p>
          <w:p w:rsidR="002F35EE" w:rsidRPr="009033A8" w:rsidRDefault="002F35EE" w:rsidP="003D3D87">
            <w:pPr>
              <w:jc w:val="center"/>
              <w:rPr>
                <w:rFonts w:ascii="仿宋" w:eastAsia="仿宋" w:hAnsi="仿宋"/>
                <w:sz w:val="18"/>
                <w:szCs w:val="18"/>
              </w:rPr>
            </w:pPr>
            <w:r w:rsidRPr="009033A8">
              <w:rPr>
                <w:rFonts w:ascii="仿宋" w:eastAsia="仿宋" w:hAnsi="仿宋" w:cs="宋体"/>
                <w:sz w:val="18"/>
                <w:szCs w:val="18"/>
              </w:rPr>
              <w:t>学期</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第</w:t>
            </w:r>
            <w:r w:rsidRPr="009033A8">
              <w:rPr>
                <w:rFonts w:ascii="仿宋" w:eastAsia="仿宋" w:hAnsi="仿宋" w:cs="Calibri"/>
                <w:sz w:val="18"/>
                <w:szCs w:val="18"/>
              </w:rPr>
              <w:t>4</w:t>
            </w:r>
          </w:p>
          <w:p w:rsidR="002F35EE" w:rsidRPr="009033A8" w:rsidRDefault="002F35EE" w:rsidP="003D3D87">
            <w:pPr>
              <w:jc w:val="center"/>
              <w:rPr>
                <w:rFonts w:ascii="仿宋" w:eastAsia="仿宋" w:hAnsi="仿宋"/>
                <w:sz w:val="18"/>
                <w:szCs w:val="18"/>
              </w:rPr>
            </w:pPr>
            <w:r w:rsidRPr="009033A8">
              <w:rPr>
                <w:rFonts w:ascii="仿宋" w:eastAsia="仿宋" w:hAnsi="仿宋" w:cs="宋体"/>
                <w:sz w:val="18"/>
                <w:szCs w:val="18"/>
              </w:rPr>
              <w:t>学期</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8"/>
                <w:szCs w:val="18"/>
              </w:rPr>
            </w:pPr>
            <w:r w:rsidRPr="009033A8">
              <w:rPr>
                <w:rFonts w:ascii="仿宋" w:eastAsia="仿宋" w:hAnsi="仿宋" w:cs="宋体"/>
                <w:sz w:val="18"/>
                <w:szCs w:val="18"/>
              </w:rPr>
              <w:t>第</w:t>
            </w:r>
            <w:r w:rsidRPr="009033A8">
              <w:rPr>
                <w:rFonts w:ascii="仿宋" w:eastAsia="仿宋" w:hAnsi="仿宋" w:cs="Calibri"/>
                <w:sz w:val="18"/>
                <w:szCs w:val="18"/>
              </w:rPr>
              <w:t>5</w:t>
            </w:r>
            <w:r w:rsidRPr="009033A8">
              <w:rPr>
                <w:rFonts w:ascii="仿宋" w:eastAsia="仿宋" w:hAnsi="仿宋" w:cs="宋体"/>
                <w:sz w:val="18"/>
                <w:szCs w:val="18"/>
              </w:rPr>
              <w:t>学期</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8"/>
                <w:szCs w:val="18"/>
              </w:rPr>
            </w:pPr>
            <w:r w:rsidRPr="009033A8">
              <w:rPr>
                <w:rFonts w:ascii="仿宋" w:eastAsia="仿宋" w:hAnsi="仿宋" w:cs="宋体"/>
                <w:sz w:val="18"/>
                <w:szCs w:val="18"/>
              </w:rPr>
              <w:t>第</w:t>
            </w:r>
            <w:r w:rsidRPr="009033A8">
              <w:rPr>
                <w:rFonts w:ascii="仿宋" w:eastAsia="仿宋" w:hAnsi="仿宋" w:cs="Calibri"/>
                <w:sz w:val="18"/>
                <w:szCs w:val="18"/>
              </w:rPr>
              <w:t>6</w:t>
            </w:r>
            <w:r w:rsidRPr="009033A8">
              <w:rPr>
                <w:rFonts w:ascii="仿宋" w:eastAsia="仿宋" w:hAnsi="仿宋" w:cs="宋体"/>
                <w:sz w:val="18"/>
                <w:szCs w:val="18"/>
              </w:rPr>
              <w:t>学期</w:t>
            </w:r>
          </w:p>
        </w:tc>
      </w:tr>
      <w:tr w:rsidR="00621391" w:rsidTr="007202D9">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Default="002F35EE" w:rsidP="003D3D87">
            <w:pPr>
              <w:jc w:val="left"/>
              <w:rPr>
                <w:rFonts w:ascii="宋体" w:eastAsia="宋体" w:hAnsi="宋体" w:cs="宋体"/>
                <w:sz w:val="22"/>
              </w:rPr>
            </w:pP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567" w:type="dxa"/>
            <w:vMerge/>
            <w:tcBorders>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5"/>
                <w:szCs w:val="15"/>
              </w:rPr>
            </w:pPr>
            <w:r w:rsidRPr="009033A8">
              <w:rPr>
                <w:rFonts w:ascii="仿宋" w:eastAsia="仿宋" w:hAnsi="仿宋" w:cs="宋体"/>
                <w:sz w:val="15"/>
                <w:szCs w:val="15"/>
              </w:rPr>
              <w:t>（</w:t>
            </w:r>
            <w:r w:rsidR="00621391" w:rsidRPr="009033A8">
              <w:rPr>
                <w:rFonts w:ascii="仿宋" w:eastAsia="仿宋" w:hAnsi="仿宋" w:cs="Calibri"/>
                <w:sz w:val="15"/>
                <w:szCs w:val="15"/>
              </w:rPr>
              <w:t>18</w:t>
            </w:r>
            <w:r w:rsidRPr="009033A8">
              <w:rPr>
                <w:rFonts w:ascii="仿宋" w:eastAsia="仿宋" w:hAnsi="仿宋" w:cs="宋体"/>
                <w:sz w:val="15"/>
                <w:szCs w:val="15"/>
              </w:rPr>
              <w:t>）</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5"/>
                <w:szCs w:val="15"/>
              </w:rPr>
            </w:pPr>
            <w:r w:rsidRPr="009033A8">
              <w:rPr>
                <w:rFonts w:ascii="仿宋" w:eastAsia="仿宋" w:hAnsi="仿宋" w:cs="宋体"/>
                <w:sz w:val="15"/>
                <w:szCs w:val="15"/>
              </w:rPr>
              <w:t>（</w:t>
            </w:r>
            <w:r w:rsidR="00621391" w:rsidRPr="009033A8">
              <w:rPr>
                <w:rFonts w:ascii="仿宋" w:eastAsia="仿宋" w:hAnsi="仿宋" w:cs="Calibri"/>
                <w:sz w:val="15"/>
                <w:szCs w:val="15"/>
              </w:rPr>
              <w:t>18</w:t>
            </w:r>
            <w:r w:rsidRPr="009033A8">
              <w:rPr>
                <w:rFonts w:ascii="仿宋" w:eastAsia="仿宋" w:hAnsi="仿宋" w:cs="宋体"/>
                <w:sz w:val="15"/>
                <w:szCs w:val="15"/>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5"/>
                <w:szCs w:val="15"/>
              </w:rPr>
            </w:pPr>
            <w:r w:rsidRPr="009033A8">
              <w:rPr>
                <w:rFonts w:ascii="仿宋" w:eastAsia="仿宋" w:hAnsi="仿宋" w:cs="宋体"/>
                <w:sz w:val="15"/>
                <w:szCs w:val="15"/>
              </w:rPr>
              <w:t>（</w:t>
            </w:r>
            <w:r w:rsidR="00621391" w:rsidRPr="009033A8">
              <w:rPr>
                <w:rFonts w:ascii="仿宋" w:eastAsia="仿宋" w:hAnsi="仿宋" w:cs="Calibri"/>
                <w:sz w:val="15"/>
                <w:szCs w:val="15"/>
              </w:rPr>
              <w:t>18</w:t>
            </w:r>
            <w:r w:rsidRPr="009033A8">
              <w:rPr>
                <w:rFonts w:ascii="仿宋" w:eastAsia="仿宋" w:hAnsi="仿宋" w:cs="宋体"/>
                <w:sz w:val="15"/>
                <w:szCs w:val="15"/>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5"/>
                <w:szCs w:val="15"/>
              </w:rPr>
            </w:pPr>
            <w:r w:rsidRPr="009033A8">
              <w:rPr>
                <w:rFonts w:ascii="仿宋" w:eastAsia="仿宋" w:hAnsi="仿宋" w:cs="宋体"/>
                <w:sz w:val="15"/>
                <w:szCs w:val="15"/>
              </w:rPr>
              <w:t>（</w:t>
            </w:r>
            <w:r w:rsidR="00621391" w:rsidRPr="009033A8">
              <w:rPr>
                <w:rFonts w:ascii="仿宋" w:eastAsia="仿宋" w:hAnsi="仿宋" w:cs="Calibri"/>
                <w:sz w:val="15"/>
                <w:szCs w:val="15"/>
              </w:rPr>
              <w:t>18</w:t>
            </w:r>
            <w:r w:rsidRPr="009033A8">
              <w:rPr>
                <w:rFonts w:ascii="仿宋" w:eastAsia="仿宋" w:hAnsi="仿宋" w:cs="宋体"/>
                <w:sz w:val="15"/>
                <w:szCs w:val="15"/>
              </w:rPr>
              <w:t>）</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5"/>
                <w:szCs w:val="15"/>
              </w:rPr>
            </w:pPr>
            <w:r w:rsidRPr="009033A8">
              <w:rPr>
                <w:rFonts w:ascii="仿宋" w:eastAsia="仿宋" w:hAnsi="仿宋" w:cs="宋体"/>
                <w:sz w:val="15"/>
                <w:szCs w:val="15"/>
              </w:rPr>
              <w:t>（</w:t>
            </w:r>
            <w:r w:rsidR="00621391" w:rsidRPr="009033A8">
              <w:rPr>
                <w:rFonts w:ascii="仿宋" w:eastAsia="仿宋" w:hAnsi="仿宋" w:cs="Calibri"/>
                <w:sz w:val="15"/>
                <w:szCs w:val="15"/>
              </w:rPr>
              <w:t>18</w:t>
            </w:r>
            <w:r w:rsidRPr="009033A8">
              <w:rPr>
                <w:rFonts w:ascii="仿宋" w:eastAsia="仿宋" w:hAnsi="仿宋" w:cs="宋体"/>
                <w:sz w:val="15"/>
                <w:szCs w:val="15"/>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rPr>
                <w:rFonts w:ascii="仿宋" w:eastAsia="仿宋" w:hAnsi="仿宋"/>
                <w:sz w:val="15"/>
                <w:szCs w:val="15"/>
              </w:rPr>
            </w:pPr>
            <w:r w:rsidRPr="009033A8">
              <w:rPr>
                <w:rFonts w:ascii="仿宋" w:eastAsia="仿宋" w:hAnsi="仿宋" w:cs="宋体"/>
                <w:sz w:val="15"/>
                <w:szCs w:val="15"/>
              </w:rPr>
              <w:t>（</w:t>
            </w:r>
            <w:r w:rsidR="00621391" w:rsidRPr="009033A8">
              <w:rPr>
                <w:rFonts w:ascii="仿宋" w:eastAsia="仿宋" w:hAnsi="仿宋" w:cs="Calibri"/>
                <w:sz w:val="15"/>
                <w:szCs w:val="15"/>
              </w:rPr>
              <w:t>20</w:t>
            </w:r>
            <w:r w:rsidRPr="009033A8">
              <w:rPr>
                <w:rFonts w:ascii="仿宋" w:eastAsia="仿宋" w:hAnsi="仿宋" w:cs="宋体"/>
                <w:sz w:val="15"/>
                <w:szCs w:val="15"/>
              </w:rPr>
              <w:t>）</w:t>
            </w:r>
          </w:p>
        </w:tc>
      </w:tr>
      <w:tr w:rsidR="00621391" w:rsidRPr="009033A8" w:rsidTr="007202D9">
        <w:trPr>
          <w:trHeight w:val="284"/>
        </w:trPr>
        <w:tc>
          <w:tcPr>
            <w:tcW w:w="3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35EE" w:rsidRPr="009033A8" w:rsidRDefault="002F35EE" w:rsidP="003D3D87">
            <w:pPr>
              <w:rPr>
                <w:rFonts w:ascii="仿宋" w:eastAsia="仿宋" w:hAnsi="仿宋" w:cs="Calibri"/>
                <w:sz w:val="18"/>
                <w:szCs w:val="18"/>
              </w:rPr>
            </w:pPr>
            <w:bookmarkStart w:id="29" w:name="_GoBack" w:colFirst="3" w:colLast="13"/>
          </w:p>
          <w:p w:rsidR="002F35EE" w:rsidRPr="009033A8" w:rsidRDefault="002F35EE" w:rsidP="003D3D87">
            <w:pPr>
              <w:rPr>
                <w:rFonts w:ascii="仿宋" w:eastAsia="仿宋" w:hAnsi="仿宋" w:cs="Calibri"/>
                <w:sz w:val="18"/>
                <w:szCs w:val="18"/>
              </w:rPr>
            </w:pPr>
          </w:p>
          <w:p w:rsidR="002F35EE" w:rsidRPr="009033A8" w:rsidRDefault="002F35EE" w:rsidP="003D3D87">
            <w:pPr>
              <w:rPr>
                <w:rFonts w:ascii="仿宋" w:eastAsia="仿宋" w:hAnsi="仿宋" w:cs="Calibri"/>
                <w:sz w:val="18"/>
                <w:szCs w:val="18"/>
              </w:rPr>
            </w:pPr>
          </w:p>
          <w:p w:rsidR="002F35EE" w:rsidRPr="009033A8" w:rsidRDefault="002F35EE" w:rsidP="003D3D87">
            <w:pPr>
              <w:rPr>
                <w:rFonts w:ascii="仿宋" w:eastAsia="仿宋" w:hAnsi="仿宋" w:cs="Calibri"/>
                <w:sz w:val="18"/>
                <w:szCs w:val="18"/>
              </w:rPr>
            </w:pPr>
          </w:p>
          <w:p w:rsidR="002F35EE" w:rsidRPr="009033A8" w:rsidRDefault="002F35EE" w:rsidP="003D3D87">
            <w:pPr>
              <w:rPr>
                <w:rFonts w:ascii="仿宋" w:eastAsia="仿宋" w:hAnsi="仿宋" w:cs="Calibri"/>
                <w:sz w:val="18"/>
                <w:szCs w:val="18"/>
              </w:rPr>
            </w:pPr>
          </w:p>
          <w:p w:rsidR="002F35EE" w:rsidRPr="009033A8" w:rsidRDefault="002F35EE" w:rsidP="003D3D87">
            <w:pPr>
              <w:rPr>
                <w:rFonts w:ascii="仿宋" w:eastAsia="仿宋" w:hAnsi="仿宋" w:cs="Calibri"/>
                <w:sz w:val="18"/>
                <w:szCs w:val="18"/>
              </w:rPr>
            </w:pPr>
          </w:p>
          <w:p w:rsidR="002F35EE" w:rsidRPr="009033A8" w:rsidRDefault="002F35EE" w:rsidP="003D3D87">
            <w:pPr>
              <w:rPr>
                <w:rFonts w:ascii="仿宋" w:eastAsia="仿宋" w:hAnsi="仿宋" w:cs="Calibri"/>
                <w:sz w:val="18"/>
                <w:szCs w:val="18"/>
              </w:rPr>
            </w:pPr>
          </w:p>
          <w:p w:rsidR="002F35EE" w:rsidRPr="009033A8" w:rsidRDefault="002F35EE" w:rsidP="003D3D87">
            <w:pPr>
              <w:rPr>
                <w:rFonts w:ascii="仿宋" w:eastAsia="仿宋" w:hAnsi="仿宋" w:cs="Calibri"/>
                <w:sz w:val="18"/>
                <w:szCs w:val="18"/>
              </w:rPr>
            </w:pPr>
          </w:p>
          <w:p w:rsidR="002F35EE" w:rsidRPr="009033A8" w:rsidRDefault="002F35EE" w:rsidP="003D3D87">
            <w:pPr>
              <w:rPr>
                <w:rFonts w:ascii="仿宋" w:eastAsia="仿宋" w:hAnsi="仿宋" w:cs="Calibri"/>
                <w:sz w:val="18"/>
                <w:szCs w:val="18"/>
              </w:rPr>
            </w:pPr>
          </w:p>
          <w:p w:rsidR="002F35EE" w:rsidRPr="009033A8" w:rsidRDefault="002F35EE" w:rsidP="003D3D87">
            <w:pPr>
              <w:rPr>
                <w:rFonts w:ascii="仿宋" w:eastAsia="仿宋" w:hAnsi="仿宋" w:cs="Calibri"/>
                <w:sz w:val="18"/>
                <w:szCs w:val="18"/>
              </w:rPr>
            </w:pPr>
          </w:p>
          <w:p w:rsidR="002F35EE" w:rsidRPr="009033A8" w:rsidRDefault="002F35EE" w:rsidP="003D3D87">
            <w:pPr>
              <w:rPr>
                <w:rFonts w:ascii="仿宋" w:eastAsia="仿宋" w:hAnsi="仿宋" w:cs="Calibri"/>
                <w:sz w:val="18"/>
                <w:szCs w:val="18"/>
              </w:rPr>
            </w:pPr>
          </w:p>
          <w:p w:rsidR="002F35EE" w:rsidRPr="009033A8" w:rsidRDefault="002F35EE" w:rsidP="003D3D87">
            <w:pPr>
              <w:rPr>
                <w:rFonts w:ascii="仿宋" w:eastAsia="仿宋" w:hAnsi="仿宋" w:cs="Calibri"/>
                <w:sz w:val="18"/>
                <w:szCs w:val="18"/>
              </w:rPr>
            </w:pPr>
            <w:r w:rsidRPr="009033A8">
              <w:rPr>
                <w:rFonts w:ascii="仿宋" w:eastAsia="仿宋" w:hAnsi="仿宋" w:cs="宋体"/>
                <w:sz w:val="18"/>
                <w:szCs w:val="18"/>
              </w:rPr>
              <w:t>必修</w:t>
            </w:r>
          </w:p>
          <w:p w:rsidR="002F35EE" w:rsidRPr="009033A8" w:rsidRDefault="002F35EE" w:rsidP="003D3D87">
            <w:pPr>
              <w:rPr>
                <w:rFonts w:ascii="仿宋" w:eastAsia="仿宋" w:hAnsi="仿宋"/>
                <w:sz w:val="18"/>
                <w:szCs w:val="18"/>
              </w:rPr>
            </w:pPr>
            <w:r w:rsidRPr="009033A8">
              <w:rPr>
                <w:rFonts w:ascii="仿宋" w:eastAsia="仿宋" w:hAnsi="仿宋" w:cs="宋体"/>
                <w:sz w:val="18"/>
                <w:szCs w:val="18"/>
              </w:rPr>
              <w:t>课</w:t>
            </w:r>
          </w:p>
        </w:tc>
        <w:tc>
          <w:tcPr>
            <w:tcW w:w="850"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7202D9" w:rsidRDefault="002F35EE" w:rsidP="003D3D87">
            <w:pPr>
              <w:ind w:left="113" w:right="113"/>
              <w:jc w:val="center"/>
              <w:rPr>
                <w:rFonts w:ascii="仿宋" w:eastAsia="仿宋" w:hAnsi="仿宋" w:cs="Calibri"/>
                <w:sz w:val="18"/>
                <w:szCs w:val="18"/>
              </w:rPr>
            </w:pPr>
            <w:r w:rsidRPr="009033A8">
              <w:rPr>
                <w:rFonts w:ascii="仿宋" w:eastAsia="仿宋" w:hAnsi="仿宋" w:cs="Calibri" w:hint="eastAsia"/>
                <w:sz w:val="18"/>
                <w:szCs w:val="18"/>
              </w:rPr>
              <w:t>文</w:t>
            </w:r>
          </w:p>
          <w:p w:rsidR="007202D9" w:rsidRDefault="002F35EE" w:rsidP="003D3D87">
            <w:pPr>
              <w:ind w:left="113" w:right="113"/>
              <w:jc w:val="center"/>
              <w:rPr>
                <w:rFonts w:ascii="仿宋" w:eastAsia="仿宋" w:hAnsi="仿宋" w:cs="Calibri"/>
                <w:sz w:val="18"/>
                <w:szCs w:val="18"/>
              </w:rPr>
            </w:pPr>
            <w:r w:rsidRPr="009033A8">
              <w:rPr>
                <w:rFonts w:ascii="仿宋" w:eastAsia="仿宋" w:hAnsi="仿宋" w:cs="Calibri" w:hint="eastAsia"/>
                <w:sz w:val="18"/>
                <w:szCs w:val="18"/>
              </w:rPr>
              <w:t>化</w:t>
            </w:r>
          </w:p>
          <w:p w:rsidR="007202D9" w:rsidRDefault="002F35EE" w:rsidP="003D3D87">
            <w:pPr>
              <w:ind w:left="113" w:right="113"/>
              <w:jc w:val="center"/>
              <w:rPr>
                <w:rFonts w:ascii="仿宋" w:eastAsia="仿宋" w:hAnsi="仿宋" w:cs="Calibri"/>
                <w:sz w:val="18"/>
                <w:szCs w:val="18"/>
              </w:rPr>
            </w:pPr>
            <w:r w:rsidRPr="009033A8">
              <w:rPr>
                <w:rFonts w:ascii="仿宋" w:eastAsia="仿宋" w:hAnsi="仿宋" w:cs="Calibri" w:hint="eastAsia"/>
                <w:sz w:val="18"/>
                <w:szCs w:val="18"/>
              </w:rPr>
              <w:t>基</w:t>
            </w:r>
          </w:p>
          <w:p w:rsidR="007202D9" w:rsidRDefault="002F35EE" w:rsidP="003D3D87">
            <w:pPr>
              <w:ind w:left="113" w:right="113"/>
              <w:jc w:val="center"/>
              <w:rPr>
                <w:rFonts w:ascii="仿宋" w:eastAsia="仿宋" w:hAnsi="仿宋" w:cs="Calibri"/>
                <w:sz w:val="18"/>
                <w:szCs w:val="18"/>
              </w:rPr>
            </w:pPr>
            <w:proofErr w:type="gramStart"/>
            <w:r w:rsidRPr="009033A8">
              <w:rPr>
                <w:rFonts w:ascii="仿宋" w:eastAsia="仿宋" w:hAnsi="仿宋" w:cs="Calibri" w:hint="eastAsia"/>
                <w:sz w:val="18"/>
                <w:szCs w:val="18"/>
              </w:rPr>
              <w:t>础</w:t>
            </w:r>
            <w:proofErr w:type="gramEnd"/>
          </w:p>
          <w:p w:rsidR="002F35EE" w:rsidRPr="009033A8" w:rsidRDefault="002F35EE" w:rsidP="003D3D87">
            <w:pPr>
              <w:ind w:left="113" w:right="113"/>
              <w:jc w:val="center"/>
              <w:rPr>
                <w:rFonts w:ascii="仿宋" w:eastAsia="仿宋" w:hAnsi="仿宋"/>
                <w:sz w:val="18"/>
                <w:szCs w:val="18"/>
              </w:rPr>
            </w:pPr>
            <w:r w:rsidRPr="009033A8">
              <w:rPr>
                <w:rFonts w:ascii="仿宋" w:eastAsia="仿宋" w:hAnsi="仿宋" w:cs="Calibri" w:hint="eastAsia"/>
                <w:sz w:val="18"/>
                <w:szCs w:val="18"/>
              </w:rPr>
              <w:t>课</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8"/>
                <w:szCs w:val="18"/>
              </w:rPr>
            </w:pPr>
            <w:r w:rsidRPr="009033A8">
              <w:rPr>
                <w:rFonts w:ascii="仿宋" w:eastAsia="仿宋" w:hAnsi="仿宋" w:cs="Calibri"/>
                <w:sz w:val="18"/>
                <w:szCs w:val="18"/>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6065BA" w:rsidP="003D3D87">
            <w:pPr>
              <w:jc w:val="center"/>
              <w:rPr>
                <w:rFonts w:ascii="仿宋" w:eastAsia="仿宋" w:hAnsi="仿宋" w:cs="宋体"/>
                <w:sz w:val="18"/>
                <w:szCs w:val="18"/>
              </w:rPr>
            </w:pPr>
            <w:r w:rsidRPr="00B86AB9">
              <w:rPr>
                <w:rFonts w:ascii="仿宋" w:eastAsia="仿宋" w:hAnsi="仿宋" w:cs="宋体" w:hint="eastAsia"/>
                <w:sz w:val="18"/>
                <w:szCs w:val="18"/>
              </w:rPr>
              <w:t>《习近平读本》及中国特色社会主义</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3</w:t>
            </w:r>
            <w:r w:rsidR="00621391" w:rsidRPr="00B86AB9">
              <w:rPr>
                <w:rFonts w:ascii="仿宋" w:eastAsia="仿宋" w:hAnsi="仿宋" w:cs="宋体"/>
                <w:color w:val="000000"/>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3</w:t>
            </w:r>
            <w:r w:rsidR="00621391" w:rsidRPr="00B86AB9">
              <w:rPr>
                <w:rFonts w:ascii="仿宋" w:eastAsia="仿宋" w:hAnsi="仿宋" w:cs="宋体"/>
                <w:color w:val="000000"/>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ind w:firstLine="315"/>
              <w:jc w:val="center"/>
              <w:rPr>
                <w:rFonts w:ascii="仿宋" w:eastAsia="仿宋" w:hAnsi="仿宋"/>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center"/>
              <w:rPr>
                <w:rFonts w:ascii="仿宋" w:eastAsia="仿宋" w:hAnsi="仿宋" w:cs="Calibri"/>
                <w:sz w:val="18"/>
                <w:szCs w:val="18"/>
              </w:rPr>
            </w:pPr>
          </w:p>
          <w:p w:rsidR="002F35EE" w:rsidRPr="009033A8" w:rsidRDefault="002F35EE" w:rsidP="003D3D87">
            <w:pPr>
              <w:rPr>
                <w:rFonts w:ascii="仿宋" w:eastAsia="仿宋" w:hAnsi="仿宋" w:cs="Calibri"/>
                <w:sz w:val="18"/>
                <w:szCs w:val="18"/>
              </w:rPr>
            </w:pPr>
          </w:p>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顶</w:t>
            </w:r>
          </w:p>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岗</w:t>
            </w:r>
          </w:p>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实</w:t>
            </w:r>
          </w:p>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center"/>
              <w:rPr>
                <w:rFonts w:ascii="仿宋" w:eastAsia="仿宋" w:hAnsi="仿宋" w:cs="Calibri"/>
                <w:sz w:val="18"/>
                <w:szCs w:val="18"/>
              </w:rPr>
            </w:pPr>
            <w:r w:rsidRPr="009033A8">
              <w:rPr>
                <w:rFonts w:ascii="仿宋" w:eastAsia="仿宋" w:hAnsi="仿宋" w:cs="宋体"/>
                <w:sz w:val="18"/>
                <w:szCs w:val="18"/>
              </w:rPr>
              <w:t>习</w:t>
            </w:r>
          </w:p>
          <w:p w:rsidR="002F35EE" w:rsidRPr="009033A8" w:rsidRDefault="002F35EE" w:rsidP="003D3D87">
            <w:pPr>
              <w:jc w:val="center"/>
              <w:rPr>
                <w:rFonts w:ascii="仿宋" w:eastAsia="仿宋" w:hAnsi="仿宋" w:cs="Calibri"/>
                <w:sz w:val="18"/>
                <w:szCs w:val="18"/>
              </w:rPr>
            </w:pPr>
          </w:p>
          <w:p w:rsidR="002F35EE" w:rsidRPr="009033A8" w:rsidRDefault="002F35EE" w:rsidP="003D3D87">
            <w:pPr>
              <w:jc w:val="left"/>
              <w:rPr>
                <w:rFonts w:ascii="仿宋" w:eastAsia="仿宋" w:hAnsi="仿宋"/>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9033A8" w:rsidRDefault="00621391" w:rsidP="003D3D87">
            <w:pPr>
              <w:jc w:val="left"/>
              <w:rPr>
                <w:rFonts w:ascii="仿宋" w:eastAsia="仿宋" w:hAnsi="仿宋" w:cs="宋体"/>
                <w:sz w:val="18"/>
                <w:szCs w:val="18"/>
              </w:rPr>
            </w:pPr>
          </w:p>
        </w:tc>
        <w:tc>
          <w:tcPr>
            <w:tcW w:w="850" w:type="dxa"/>
            <w:gridSpan w:val="2"/>
            <w:vMerge/>
            <w:tcBorders>
              <w:left w:val="single" w:sz="4" w:space="0" w:color="000000"/>
              <w:right w:val="single" w:sz="4" w:space="0" w:color="000000"/>
            </w:tcBorders>
            <w:shd w:val="clear" w:color="000000" w:fill="FFFFFF"/>
            <w:tcMar>
              <w:left w:w="108" w:type="dxa"/>
              <w:right w:w="108" w:type="dxa"/>
            </w:tcMar>
            <w:vAlign w:val="center"/>
          </w:tcPr>
          <w:p w:rsidR="00621391" w:rsidRPr="009033A8" w:rsidRDefault="00621391"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9033A8" w:rsidRDefault="00621391" w:rsidP="003D3D87">
            <w:pPr>
              <w:jc w:val="center"/>
              <w:rPr>
                <w:rFonts w:ascii="仿宋" w:eastAsia="仿宋" w:hAnsi="仿宋"/>
                <w:sz w:val="18"/>
                <w:szCs w:val="18"/>
              </w:rPr>
            </w:pPr>
            <w:r w:rsidRPr="009033A8">
              <w:rPr>
                <w:rFonts w:ascii="仿宋" w:eastAsia="仿宋" w:hAnsi="仿宋" w:cs="Calibri"/>
                <w:sz w:val="18"/>
                <w:szCs w:val="18"/>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sz w:val="18"/>
                <w:szCs w:val="18"/>
              </w:rPr>
              <w:t>职业生涯规划</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3</w:t>
            </w:r>
            <w:r w:rsidRPr="00B86AB9">
              <w:rPr>
                <w:rFonts w:ascii="仿宋" w:eastAsia="仿宋" w:hAnsi="仿宋" w:cs="宋体"/>
                <w:color w:val="000000"/>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3</w:t>
            </w:r>
            <w:r w:rsidRPr="00B86AB9">
              <w:rPr>
                <w:rFonts w:ascii="仿宋" w:eastAsia="仿宋" w:hAnsi="仿宋" w:cs="宋体"/>
                <w:color w:val="000000"/>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9033A8" w:rsidRDefault="00621391" w:rsidP="003D3D87">
            <w:pPr>
              <w:jc w:val="left"/>
              <w:rPr>
                <w:rFonts w:ascii="仿宋" w:eastAsia="仿宋" w:hAnsi="仿宋" w:cs="宋体"/>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9033A8" w:rsidRDefault="00621391" w:rsidP="003D3D87">
            <w:pPr>
              <w:jc w:val="left"/>
              <w:rPr>
                <w:rFonts w:ascii="仿宋" w:eastAsia="仿宋" w:hAnsi="仿宋" w:cs="宋体"/>
                <w:sz w:val="18"/>
                <w:szCs w:val="18"/>
              </w:rPr>
            </w:pPr>
          </w:p>
        </w:tc>
        <w:tc>
          <w:tcPr>
            <w:tcW w:w="850" w:type="dxa"/>
            <w:gridSpan w:val="2"/>
            <w:vMerge/>
            <w:tcBorders>
              <w:left w:val="single" w:sz="4" w:space="0" w:color="000000"/>
              <w:right w:val="single" w:sz="4" w:space="0" w:color="000000"/>
            </w:tcBorders>
            <w:shd w:val="clear" w:color="000000" w:fill="FFFFFF"/>
            <w:tcMar>
              <w:left w:w="108" w:type="dxa"/>
              <w:right w:w="108" w:type="dxa"/>
            </w:tcMar>
            <w:vAlign w:val="center"/>
          </w:tcPr>
          <w:p w:rsidR="00621391" w:rsidRPr="009033A8" w:rsidRDefault="00621391"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9033A8" w:rsidRDefault="00621391" w:rsidP="003D3D87">
            <w:pPr>
              <w:jc w:val="center"/>
              <w:rPr>
                <w:rFonts w:ascii="仿宋" w:eastAsia="仿宋" w:hAnsi="仿宋"/>
                <w:sz w:val="18"/>
                <w:szCs w:val="18"/>
              </w:rPr>
            </w:pPr>
            <w:r w:rsidRPr="009033A8">
              <w:rPr>
                <w:rFonts w:ascii="仿宋" w:eastAsia="仿宋" w:hAnsi="仿宋" w:cs="Calibri"/>
                <w:sz w:val="18"/>
                <w:szCs w:val="18"/>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sz w:val="18"/>
                <w:szCs w:val="18"/>
              </w:rPr>
              <w:t>心理健康</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3</w:t>
            </w:r>
            <w:r w:rsidRPr="00B86AB9">
              <w:rPr>
                <w:rFonts w:ascii="仿宋" w:eastAsia="仿宋" w:hAnsi="仿宋" w:cs="宋体"/>
                <w:color w:val="000000"/>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3</w:t>
            </w:r>
            <w:r w:rsidRPr="00B86AB9">
              <w:rPr>
                <w:rFonts w:ascii="仿宋" w:eastAsia="仿宋" w:hAnsi="仿宋" w:cs="宋体"/>
                <w:color w:val="000000"/>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9033A8" w:rsidRDefault="00621391" w:rsidP="003D3D87">
            <w:pPr>
              <w:jc w:val="left"/>
              <w:rPr>
                <w:rFonts w:ascii="仿宋" w:eastAsia="仿宋" w:hAnsi="仿宋" w:cs="宋体"/>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9033A8" w:rsidRDefault="00621391" w:rsidP="003D3D87">
            <w:pPr>
              <w:jc w:val="left"/>
              <w:rPr>
                <w:rFonts w:ascii="仿宋" w:eastAsia="仿宋" w:hAnsi="仿宋" w:cs="宋体"/>
                <w:sz w:val="18"/>
                <w:szCs w:val="18"/>
              </w:rPr>
            </w:pPr>
          </w:p>
        </w:tc>
        <w:tc>
          <w:tcPr>
            <w:tcW w:w="850" w:type="dxa"/>
            <w:gridSpan w:val="2"/>
            <w:vMerge/>
            <w:tcBorders>
              <w:left w:val="single" w:sz="4" w:space="0" w:color="000000"/>
              <w:right w:val="single" w:sz="4" w:space="0" w:color="000000"/>
            </w:tcBorders>
            <w:shd w:val="clear" w:color="000000" w:fill="FFFFFF"/>
            <w:tcMar>
              <w:left w:w="108" w:type="dxa"/>
              <w:right w:w="108" w:type="dxa"/>
            </w:tcMar>
            <w:vAlign w:val="center"/>
          </w:tcPr>
          <w:p w:rsidR="00621391" w:rsidRPr="009033A8" w:rsidRDefault="00621391"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9033A8" w:rsidRDefault="00621391" w:rsidP="003D3D87">
            <w:pPr>
              <w:jc w:val="center"/>
              <w:rPr>
                <w:rFonts w:ascii="仿宋" w:eastAsia="仿宋" w:hAnsi="仿宋"/>
                <w:sz w:val="18"/>
                <w:szCs w:val="18"/>
              </w:rPr>
            </w:pPr>
            <w:r w:rsidRPr="009033A8">
              <w:rPr>
                <w:rFonts w:ascii="仿宋" w:eastAsia="仿宋" w:hAnsi="仿宋" w:cs="Calibri"/>
                <w:sz w:val="18"/>
                <w:szCs w:val="18"/>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sz w:val="18"/>
                <w:szCs w:val="18"/>
              </w:rPr>
              <w:t>哲学与人生</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3</w:t>
            </w:r>
            <w:r w:rsidRPr="00B86AB9">
              <w:rPr>
                <w:rFonts w:ascii="仿宋" w:eastAsia="仿宋" w:hAnsi="仿宋" w:cs="宋体"/>
                <w:color w:val="000000"/>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3</w:t>
            </w:r>
            <w:r w:rsidRPr="00B86AB9">
              <w:rPr>
                <w:rFonts w:ascii="仿宋" w:eastAsia="仿宋" w:hAnsi="仿宋" w:cs="宋体"/>
                <w:color w:val="000000"/>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9033A8" w:rsidRDefault="00621391" w:rsidP="003D3D87">
            <w:pPr>
              <w:jc w:val="left"/>
              <w:rPr>
                <w:rFonts w:ascii="仿宋" w:eastAsia="仿宋" w:hAnsi="仿宋" w:cs="宋体"/>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9033A8" w:rsidRDefault="00621391" w:rsidP="003D3D87">
            <w:pPr>
              <w:jc w:val="left"/>
              <w:rPr>
                <w:rFonts w:ascii="仿宋" w:eastAsia="仿宋" w:hAnsi="仿宋" w:cs="宋体"/>
                <w:sz w:val="18"/>
                <w:szCs w:val="18"/>
              </w:rPr>
            </w:pPr>
          </w:p>
        </w:tc>
        <w:tc>
          <w:tcPr>
            <w:tcW w:w="850" w:type="dxa"/>
            <w:gridSpan w:val="2"/>
            <w:vMerge/>
            <w:tcBorders>
              <w:left w:val="single" w:sz="4" w:space="0" w:color="000000"/>
              <w:right w:val="single" w:sz="4" w:space="0" w:color="000000"/>
            </w:tcBorders>
            <w:shd w:val="clear" w:color="000000" w:fill="FFFFFF"/>
            <w:tcMar>
              <w:left w:w="108" w:type="dxa"/>
              <w:right w:w="108" w:type="dxa"/>
            </w:tcMar>
            <w:vAlign w:val="center"/>
          </w:tcPr>
          <w:p w:rsidR="00621391" w:rsidRPr="009033A8" w:rsidRDefault="00621391"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9033A8" w:rsidRDefault="00621391" w:rsidP="003D3D87">
            <w:pPr>
              <w:jc w:val="center"/>
              <w:rPr>
                <w:rFonts w:ascii="仿宋" w:eastAsia="仿宋" w:hAnsi="仿宋"/>
                <w:sz w:val="18"/>
                <w:szCs w:val="18"/>
              </w:rPr>
            </w:pPr>
            <w:r w:rsidRPr="009033A8">
              <w:rPr>
                <w:rFonts w:ascii="仿宋" w:eastAsia="仿宋" w:hAnsi="仿宋" w:cs="Calibri"/>
                <w:sz w:val="18"/>
                <w:szCs w:val="18"/>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sz w:val="18"/>
                <w:szCs w:val="18"/>
              </w:rPr>
              <w:t>职业道德与法治</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3</w:t>
            </w:r>
            <w:r w:rsidRPr="00B86AB9">
              <w:rPr>
                <w:rFonts w:ascii="仿宋" w:eastAsia="仿宋" w:hAnsi="仿宋" w:cs="宋体"/>
                <w:color w:val="000000"/>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3</w:t>
            </w:r>
            <w:r w:rsidRPr="00B86AB9">
              <w:rPr>
                <w:rFonts w:ascii="仿宋" w:eastAsia="仿宋" w:hAnsi="仿宋" w:cs="宋体"/>
                <w:color w:val="000000"/>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B86AB9" w:rsidRDefault="00621391" w:rsidP="003D3D87">
            <w:pPr>
              <w:jc w:val="left"/>
              <w:rPr>
                <w:rFonts w:ascii="仿宋" w:eastAsia="仿宋" w:hAnsi="仿宋"/>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1391" w:rsidRPr="009033A8" w:rsidRDefault="00621391" w:rsidP="003D3D87">
            <w:pPr>
              <w:jc w:val="left"/>
              <w:rPr>
                <w:rFonts w:ascii="仿宋" w:eastAsia="仿宋" w:hAnsi="仿宋"/>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850" w:type="dxa"/>
            <w:gridSpan w:val="2"/>
            <w:vMerge/>
            <w:tcBorders>
              <w:left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8"/>
                <w:szCs w:val="18"/>
              </w:rPr>
            </w:pPr>
            <w:r w:rsidRPr="009033A8">
              <w:rPr>
                <w:rFonts w:ascii="仿宋" w:eastAsia="仿宋" w:hAnsi="仿宋" w:cs="Calibri"/>
                <w:sz w:val="18"/>
                <w:szCs w:val="18"/>
              </w:rPr>
              <w:t>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sz w:val="18"/>
                <w:szCs w:val="18"/>
              </w:rPr>
              <w:t>语文</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1,3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2,4</w:t>
            </w:r>
            <w:r w:rsidR="00274DB8" w:rsidRPr="00B86AB9">
              <w:rPr>
                <w:rFonts w:ascii="仿宋" w:eastAsia="仿宋" w:hAnsi="仿宋" w:cs="宋体" w:hint="eastAsia"/>
                <w:color w:val="000000"/>
                <w:sz w:val="18"/>
                <w:szCs w:val="18"/>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4B6C70" w:rsidP="003D3D87">
            <w:pPr>
              <w:jc w:val="center"/>
              <w:rPr>
                <w:rFonts w:ascii="仿宋" w:eastAsia="仿宋" w:hAnsi="仿宋" w:cs="宋体"/>
                <w:sz w:val="18"/>
                <w:szCs w:val="18"/>
              </w:rPr>
            </w:pPr>
            <w:r w:rsidRPr="00B86AB9">
              <w:rPr>
                <w:rFonts w:ascii="仿宋" w:eastAsia="仿宋" w:hAnsi="仿宋" w:cs="宋体"/>
                <w:color w:val="000000"/>
                <w:sz w:val="18"/>
                <w:szCs w:val="18"/>
              </w:rPr>
              <w:t>180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4B6C70" w:rsidP="003D3D87">
            <w:pPr>
              <w:jc w:val="center"/>
              <w:rPr>
                <w:rFonts w:ascii="仿宋" w:eastAsia="仿宋" w:hAnsi="仿宋" w:cs="宋体"/>
                <w:sz w:val="18"/>
                <w:szCs w:val="18"/>
              </w:rPr>
            </w:pPr>
            <w:r w:rsidRPr="00B86AB9">
              <w:rPr>
                <w:rFonts w:ascii="仿宋" w:eastAsia="仿宋" w:hAnsi="仿宋" w:cs="宋体"/>
                <w:color w:val="000000"/>
                <w:sz w:val="18"/>
                <w:szCs w:val="18"/>
              </w:rPr>
              <w:t>180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4B6C70"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850" w:type="dxa"/>
            <w:gridSpan w:val="2"/>
            <w:vMerge/>
            <w:tcBorders>
              <w:left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8"/>
                <w:szCs w:val="18"/>
              </w:rPr>
            </w:pPr>
            <w:r w:rsidRPr="009033A8">
              <w:rPr>
                <w:rFonts w:ascii="仿宋" w:eastAsia="仿宋" w:hAnsi="仿宋" w:cs="Calibri"/>
                <w:sz w:val="18"/>
                <w:szCs w:val="18"/>
              </w:rPr>
              <w:t>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sz w:val="18"/>
                <w:szCs w:val="18"/>
              </w:rPr>
              <w:t>数学</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1,3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2,4</w:t>
            </w:r>
            <w:r w:rsidR="00274DB8" w:rsidRPr="00B86AB9">
              <w:rPr>
                <w:rFonts w:ascii="仿宋" w:eastAsia="仿宋" w:hAnsi="仿宋" w:cs="宋体" w:hint="eastAsia"/>
                <w:color w:val="000000"/>
                <w:sz w:val="18"/>
                <w:szCs w:val="18"/>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4B6C70" w:rsidP="003D3D87">
            <w:pPr>
              <w:jc w:val="center"/>
              <w:rPr>
                <w:rFonts w:ascii="仿宋" w:eastAsia="仿宋" w:hAnsi="仿宋" w:cs="宋体"/>
                <w:sz w:val="18"/>
                <w:szCs w:val="18"/>
              </w:rPr>
            </w:pPr>
            <w:r w:rsidRPr="00B86AB9">
              <w:rPr>
                <w:rFonts w:ascii="仿宋" w:eastAsia="仿宋" w:hAnsi="仿宋" w:cs="宋体"/>
                <w:color w:val="000000"/>
                <w:sz w:val="18"/>
                <w:szCs w:val="18"/>
              </w:rPr>
              <w:t>180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4B6C70" w:rsidP="003D3D87">
            <w:pPr>
              <w:jc w:val="center"/>
              <w:rPr>
                <w:rFonts w:ascii="仿宋" w:eastAsia="仿宋" w:hAnsi="仿宋" w:cs="宋体"/>
                <w:sz w:val="18"/>
                <w:szCs w:val="18"/>
              </w:rPr>
            </w:pPr>
            <w:r w:rsidRPr="00B86AB9">
              <w:rPr>
                <w:rFonts w:ascii="仿宋" w:eastAsia="仿宋" w:hAnsi="仿宋" w:cs="宋体"/>
                <w:color w:val="000000"/>
                <w:sz w:val="18"/>
                <w:szCs w:val="18"/>
              </w:rPr>
              <w:t>180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4B6C70"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850" w:type="dxa"/>
            <w:gridSpan w:val="2"/>
            <w:vMerge/>
            <w:tcBorders>
              <w:left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8"/>
                <w:szCs w:val="18"/>
              </w:rPr>
            </w:pPr>
            <w:r w:rsidRPr="009033A8">
              <w:rPr>
                <w:rFonts w:ascii="仿宋" w:eastAsia="仿宋" w:hAnsi="仿宋" w:cs="Calibri"/>
                <w:sz w:val="18"/>
                <w:szCs w:val="18"/>
              </w:rPr>
              <w:t>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sz w:val="18"/>
                <w:szCs w:val="18"/>
              </w:rPr>
              <w:t>英语</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1,3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2,4</w:t>
            </w:r>
            <w:r w:rsidR="00274DB8" w:rsidRPr="00B86AB9">
              <w:rPr>
                <w:rFonts w:ascii="仿宋" w:eastAsia="仿宋" w:hAnsi="仿宋" w:cs="宋体" w:hint="eastAsia"/>
                <w:color w:val="000000"/>
                <w:sz w:val="18"/>
                <w:szCs w:val="18"/>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74DB8" w:rsidP="003D3D87">
            <w:pPr>
              <w:jc w:val="center"/>
              <w:rPr>
                <w:rFonts w:ascii="仿宋" w:eastAsia="仿宋" w:hAnsi="仿宋" w:cs="宋体"/>
                <w:sz w:val="18"/>
                <w:szCs w:val="18"/>
              </w:rPr>
            </w:pPr>
            <w:r w:rsidRPr="00B86AB9">
              <w:rPr>
                <w:rFonts w:ascii="仿宋" w:eastAsia="仿宋" w:hAnsi="仿宋" w:cs="宋体"/>
                <w:color w:val="000000"/>
                <w:sz w:val="18"/>
                <w:szCs w:val="18"/>
              </w:rPr>
              <w:t>180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74DB8" w:rsidP="003D3D87">
            <w:pPr>
              <w:jc w:val="center"/>
              <w:rPr>
                <w:rFonts w:ascii="仿宋" w:eastAsia="仿宋" w:hAnsi="仿宋" w:cs="宋体"/>
                <w:sz w:val="18"/>
                <w:szCs w:val="18"/>
              </w:rPr>
            </w:pPr>
            <w:r w:rsidRPr="00B86AB9">
              <w:rPr>
                <w:rFonts w:ascii="仿宋" w:eastAsia="仿宋" w:hAnsi="仿宋" w:cs="宋体"/>
                <w:color w:val="000000"/>
                <w:sz w:val="18"/>
                <w:szCs w:val="18"/>
              </w:rPr>
              <w:t>180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4B6C70"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850" w:type="dxa"/>
            <w:gridSpan w:val="2"/>
            <w:vMerge/>
            <w:tcBorders>
              <w:left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8"/>
                <w:szCs w:val="18"/>
              </w:rPr>
            </w:pPr>
            <w:r w:rsidRPr="009033A8">
              <w:rPr>
                <w:rFonts w:ascii="仿宋" w:eastAsia="仿宋" w:hAnsi="仿宋" w:cs="Calibri"/>
                <w:sz w:val="18"/>
                <w:szCs w:val="18"/>
              </w:rPr>
              <w:t>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4B6230" w:rsidP="003D3D87">
            <w:pPr>
              <w:jc w:val="center"/>
              <w:rPr>
                <w:rFonts w:ascii="仿宋" w:eastAsia="仿宋" w:hAnsi="仿宋" w:cs="宋体"/>
                <w:sz w:val="18"/>
                <w:szCs w:val="18"/>
              </w:rPr>
            </w:pPr>
            <w:r w:rsidRPr="00B86AB9">
              <w:rPr>
                <w:rFonts w:ascii="仿宋" w:eastAsia="仿宋" w:hAnsi="仿宋" w:cs="宋体" w:hint="eastAsia"/>
                <w:sz w:val="18"/>
                <w:szCs w:val="18"/>
              </w:rPr>
              <w:t>信息技术</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743EA" w:rsidP="003D3D87">
            <w:pPr>
              <w:jc w:val="center"/>
              <w:rPr>
                <w:rFonts w:ascii="仿宋" w:eastAsia="仿宋" w:hAnsi="仿宋" w:cs="宋体"/>
                <w:sz w:val="18"/>
                <w:szCs w:val="18"/>
              </w:rPr>
            </w:pPr>
            <w:r w:rsidRPr="00B86AB9">
              <w:rPr>
                <w:rFonts w:ascii="仿宋" w:eastAsia="仿宋" w:hAnsi="仿宋" w:cs="宋体"/>
                <w:color w:val="000000"/>
                <w:sz w:val="18"/>
                <w:szCs w:val="18"/>
              </w:rPr>
              <w:t>144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743EA" w:rsidP="003D3D87">
            <w:pPr>
              <w:jc w:val="center"/>
              <w:rPr>
                <w:rFonts w:ascii="仿宋" w:eastAsia="仿宋" w:hAnsi="仿宋" w:cs="宋体"/>
                <w:sz w:val="18"/>
                <w:szCs w:val="18"/>
              </w:rPr>
            </w:pPr>
            <w:r w:rsidRPr="00B86AB9">
              <w:rPr>
                <w:rFonts w:ascii="仿宋" w:eastAsia="仿宋" w:hAnsi="仿宋" w:cs="宋体"/>
                <w:color w:val="000000"/>
                <w:sz w:val="18"/>
                <w:szCs w:val="18"/>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743EA" w:rsidP="003D3D87">
            <w:pPr>
              <w:jc w:val="center"/>
              <w:rPr>
                <w:rFonts w:ascii="仿宋" w:eastAsia="仿宋" w:hAnsi="仿宋" w:cs="宋体"/>
                <w:sz w:val="18"/>
                <w:szCs w:val="18"/>
              </w:rPr>
            </w:pPr>
            <w:r w:rsidRPr="00B86AB9">
              <w:rPr>
                <w:rFonts w:ascii="仿宋" w:eastAsia="仿宋" w:hAnsi="仿宋" w:cs="宋体"/>
                <w:sz w:val="18"/>
                <w:szCs w:val="18"/>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4</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850" w:type="dxa"/>
            <w:gridSpan w:val="2"/>
            <w:vMerge/>
            <w:tcBorders>
              <w:left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8"/>
                <w:szCs w:val="18"/>
              </w:rPr>
            </w:pPr>
            <w:r w:rsidRPr="009033A8">
              <w:rPr>
                <w:rFonts w:ascii="仿宋" w:eastAsia="仿宋" w:hAnsi="仿宋" w:cs="Calibri"/>
                <w:sz w:val="18"/>
                <w:szCs w:val="18"/>
              </w:rPr>
              <w:t>10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sz w:val="18"/>
                <w:szCs w:val="18"/>
              </w:rPr>
              <w:t>体育与健康</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1,3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2,4</w:t>
            </w:r>
            <w:r w:rsidR="00274DB8" w:rsidRPr="00B86AB9">
              <w:rPr>
                <w:rFonts w:ascii="仿宋" w:eastAsia="仿宋" w:hAnsi="仿宋" w:cs="宋体" w:hint="eastAsia"/>
                <w:color w:val="000000"/>
                <w:sz w:val="18"/>
                <w:szCs w:val="18"/>
              </w:rPr>
              <w:t>,5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74DB8" w:rsidP="003D3D87">
            <w:pPr>
              <w:jc w:val="center"/>
              <w:rPr>
                <w:rFonts w:ascii="仿宋" w:eastAsia="仿宋" w:hAnsi="仿宋" w:cs="宋体"/>
                <w:sz w:val="18"/>
                <w:szCs w:val="18"/>
              </w:rPr>
            </w:pPr>
            <w:r w:rsidRPr="00B86AB9">
              <w:rPr>
                <w:rFonts w:ascii="仿宋" w:eastAsia="仿宋" w:hAnsi="仿宋" w:cs="宋体"/>
                <w:color w:val="000000"/>
                <w:sz w:val="18"/>
                <w:szCs w:val="18"/>
              </w:rPr>
              <w:t>180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5B143B" w:rsidP="003D3D87">
            <w:pPr>
              <w:jc w:val="center"/>
              <w:rPr>
                <w:rFonts w:ascii="仿宋" w:eastAsia="仿宋" w:hAnsi="仿宋" w:cs="宋体"/>
                <w:sz w:val="18"/>
                <w:szCs w:val="18"/>
              </w:rPr>
            </w:pPr>
            <w:r w:rsidRPr="00B86AB9">
              <w:rPr>
                <w:rFonts w:ascii="仿宋" w:eastAsia="仿宋" w:hAnsi="仿宋" w:cs="宋体"/>
                <w:color w:val="000000"/>
                <w:sz w:val="18"/>
                <w:szCs w:val="18"/>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5B143B" w:rsidP="003D3D87">
            <w:pPr>
              <w:jc w:val="center"/>
              <w:rPr>
                <w:rFonts w:ascii="仿宋" w:eastAsia="仿宋" w:hAnsi="仿宋" w:cs="宋体"/>
                <w:sz w:val="18"/>
                <w:szCs w:val="18"/>
              </w:rPr>
            </w:pPr>
            <w:r w:rsidRPr="00B86AB9">
              <w:rPr>
                <w:rFonts w:ascii="仿宋" w:eastAsia="仿宋" w:hAnsi="仿宋" w:cs="宋体"/>
                <w:color w:val="000000"/>
                <w:sz w:val="18"/>
                <w:szCs w:val="18"/>
              </w:rPr>
              <w:t>144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4B6C70"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850" w:type="dxa"/>
            <w:gridSpan w:val="2"/>
            <w:vMerge/>
            <w:tcBorders>
              <w:left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r w:rsidRPr="009033A8">
              <w:rPr>
                <w:rFonts w:ascii="仿宋" w:eastAsia="仿宋" w:hAnsi="仿宋" w:cs="宋体"/>
                <w:sz w:val="18"/>
                <w:szCs w:val="18"/>
              </w:rPr>
              <w:t>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sz w:val="18"/>
                <w:szCs w:val="18"/>
              </w:rPr>
              <w:t>公共艺术</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3</w:t>
            </w:r>
            <w:r w:rsidR="00EC6CEF" w:rsidRPr="00B86AB9">
              <w:rPr>
                <w:rFonts w:ascii="仿宋" w:eastAsia="仿宋" w:hAnsi="仿宋" w:cs="宋体"/>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1</w:t>
            </w:r>
            <w:r w:rsidR="00EC6CEF" w:rsidRPr="00B86AB9">
              <w:rPr>
                <w:rFonts w:ascii="仿宋" w:eastAsia="仿宋" w:hAnsi="仿宋" w:cs="宋体"/>
                <w:sz w:val="18"/>
                <w:szCs w:val="18"/>
              </w:rPr>
              <w:t>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1</w:t>
            </w:r>
            <w:r w:rsidR="00EC6CEF" w:rsidRPr="00B86AB9">
              <w:rPr>
                <w:rFonts w:ascii="仿宋" w:eastAsia="仿宋" w:hAnsi="仿宋" w:cs="宋体"/>
                <w:sz w:val="18"/>
                <w:szCs w:val="18"/>
              </w:rPr>
              <w:t>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850" w:type="dxa"/>
            <w:gridSpan w:val="2"/>
            <w:vMerge/>
            <w:tcBorders>
              <w:left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r w:rsidRPr="009033A8">
              <w:rPr>
                <w:rFonts w:ascii="仿宋" w:eastAsia="仿宋" w:hAnsi="仿宋" w:cs="宋体"/>
                <w:sz w:val="18"/>
                <w:szCs w:val="18"/>
              </w:rPr>
              <w:t>12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sz w:val="18"/>
                <w:szCs w:val="18"/>
              </w:rPr>
              <w:t>中国历史</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3</w:t>
            </w:r>
            <w:r w:rsidR="00EC6CEF" w:rsidRPr="00B86AB9">
              <w:rPr>
                <w:rFonts w:ascii="仿宋" w:eastAsia="仿宋" w:hAnsi="仿宋" w:cs="宋体"/>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3</w:t>
            </w:r>
            <w:r w:rsidR="00EC6CEF" w:rsidRPr="00B86AB9">
              <w:rPr>
                <w:rFonts w:ascii="仿宋" w:eastAsia="仿宋" w:hAnsi="仿宋" w:cs="宋体"/>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850"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r w:rsidRPr="009033A8">
              <w:rPr>
                <w:rFonts w:ascii="仿宋" w:eastAsia="仿宋" w:hAnsi="仿宋" w:cs="宋体" w:hint="eastAsia"/>
                <w:sz w:val="18"/>
                <w:szCs w:val="18"/>
              </w:rPr>
              <w:t>13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物理</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B114BF" w:rsidP="003D3D87">
            <w:pPr>
              <w:jc w:val="center"/>
              <w:rPr>
                <w:rFonts w:ascii="仿宋" w:eastAsia="仿宋" w:hAnsi="仿宋" w:cs="宋体"/>
                <w:sz w:val="18"/>
                <w:szCs w:val="18"/>
              </w:rPr>
            </w:pPr>
            <w:r w:rsidRPr="00B86AB9">
              <w:rPr>
                <w:rFonts w:ascii="仿宋" w:eastAsia="仿宋" w:hAnsi="仿宋" w:cs="宋体"/>
                <w:sz w:val="18"/>
                <w:szCs w:val="18"/>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B114BF" w:rsidP="003D3D87">
            <w:pPr>
              <w:jc w:val="center"/>
              <w:rPr>
                <w:rFonts w:ascii="仿宋" w:eastAsia="仿宋" w:hAnsi="仿宋" w:cs="宋体"/>
                <w:sz w:val="18"/>
                <w:szCs w:val="18"/>
              </w:rPr>
            </w:pPr>
            <w:r w:rsidRPr="00B86AB9">
              <w:rPr>
                <w:rFonts w:ascii="仿宋" w:eastAsia="仿宋" w:hAnsi="仿宋" w:cs="宋体"/>
                <w:sz w:val="18"/>
                <w:szCs w:val="18"/>
              </w:rPr>
              <w:t>52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B114BF" w:rsidP="003D3D87">
            <w:pPr>
              <w:jc w:val="center"/>
              <w:rPr>
                <w:rFonts w:ascii="仿宋" w:eastAsia="仿宋" w:hAnsi="仿宋" w:cs="宋体"/>
                <w:sz w:val="18"/>
                <w:szCs w:val="18"/>
              </w:rPr>
            </w:pPr>
            <w:r w:rsidRPr="00B86AB9">
              <w:rPr>
                <w:rFonts w:ascii="仿宋" w:eastAsia="仿宋" w:hAnsi="仿宋" w:cs="宋体" w:hint="eastAsia"/>
                <w:sz w:val="18"/>
                <w:szCs w:val="18"/>
              </w:rPr>
              <w:t>2</w:t>
            </w:r>
            <w:r w:rsidRPr="00B86AB9">
              <w:rPr>
                <w:rFonts w:ascii="仿宋" w:eastAsia="仿宋" w:hAnsi="仿宋" w:cs="宋体"/>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4</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F35EE" w:rsidRPr="009033A8" w:rsidRDefault="002F35EE" w:rsidP="003D3D87">
            <w:pPr>
              <w:rPr>
                <w:rFonts w:ascii="仿宋" w:eastAsia="仿宋" w:hAnsi="仿宋" w:cs="Calibri"/>
                <w:sz w:val="18"/>
                <w:szCs w:val="18"/>
              </w:rPr>
            </w:pPr>
          </w:p>
          <w:p w:rsidR="002F35EE" w:rsidRPr="009033A8" w:rsidRDefault="002F35EE" w:rsidP="003D3D87">
            <w:pPr>
              <w:rPr>
                <w:rFonts w:ascii="仿宋" w:eastAsia="仿宋" w:hAnsi="仿宋" w:cs="Calibri"/>
                <w:sz w:val="18"/>
                <w:szCs w:val="18"/>
              </w:rPr>
            </w:pPr>
          </w:p>
          <w:p w:rsidR="002F35EE" w:rsidRPr="009033A8" w:rsidRDefault="002F35EE" w:rsidP="003D3D87">
            <w:pPr>
              <w:rPr>
                <w:rFonts w:ascii="仿宋" w:eastAsia="仿宋" w:hAnsi="仿宋" w:cs="Calibri"/>
                <w:sz w:val="18"/>
                <w:szCs w:val="18"/>
              </w:rPr>
            </w:pPr>
          </w:p>
          <w:p w:rsidR="002F35EE" w:rsidRPr="009033A8" w:rsidRDefault="002F35EE" w:rsidP="003D3D87">
            <w:pPr>
              <w:rPr>
                <w:rFonts w:ascii="仿宋" w:eastAsia="仿宋" w:hAnsi="仿宋" w:cs="Calibri"/>
                <w:sz w:val="18"/>
                <w:szCs w:val="18"/>
              </w:rPr>
            </w:pPr>
            <w:r w:rsidRPr="009033A8">
              <w:rPr>
                <w:rFonts w:ascii="仿宋" w:eastAsia="仿宋" w:hAnsi="仿宋" w:cs="宋体"/>
                <w:sz w:val="18"/>
                <w:szCs w:val="18"/>
              </w:rPr>
              <w:t>专业</w:t>
            </w:r>
          </w:p>
          <w:p w:rsidR="002F35EE" w:rsidRPr="009033A8" w:rsidRDefault="002F35EE" w:rsidP="003D3D87">
            <w:pPr>
              <w:rPr>
                <w:rFonts w:ascii="仿宋" w:eastAsia="仿宋" w:hAnsi="仿宋"/>
                <w:sz w:val="18"/>
                <w:szCs w:val="18"/>
              </w:rPr>
            </w:pPr>
            <w:r w:rsidRPr="009033A8">
              <w:rPr>
                <w:rFonts w:ascii="仿宋" w:eastAsia="仿宋" w:hAnsi="仿宋" w:cs="宋体"/>
                <w:sz w:val="18"/>
                <w:szCs w:val="18"/>
              </w:rPr>
              <w:t>课</w:t>
            </w:r>
          </w:p>
        </w:tc>
        <w:tc>
          <w:tcPr>
            <w:tcW w:w="425" w:type="dxa"/>
            <w:vMerge w:val="restar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8"/>
                <w:szCs w:val="18"/>
              </w:rPr>
            </w:pPr>
            <w:r w:rsidRPr="009033A8">
              <w:rPr>
                <w:rFonts w:ascii="仿宋" w:eastAsia="仿宋" w:hAnsi="仿宋" w:hint="eastAsia"/>
                <w:sz w:val="18"/>
                <w:szCs w:val="18"/>
              </w:rPr>
              <w:t>专业基础</w:t>
            </w:r>
          </w:p>
          <w:p w:rsidR="002F35EE" w:rsidRPr="009033A8" w:rsidRDefault="002F35EE" w:rsidP="003D3D87">
            <w:pPr>
              <w:jc w:val="center"/>
              <w:rPr>
                <w:rFonts w:ascii="仿宋" w:eastAsia="仿宋" w:hAnsi="仿宋"/>
                <w:sz w:val="18"/>
                <w:szCs w:val="18"/>
              </w:rPr>
            </w:pPr>
            <w:r w:rsidRPr="009033A8">
              <w:rPr>
                <w:rFonts w:ascii="仿宋" w:eastAsia="仿宋" w:hAnsi="仿宋" w:hint="eastAsia"/>
                <w:sz w:val="18"/>
                <w:szCs w:val="18"/>
              </w:rPr>
              <w:t>能力</w:t>
            </w:r>
          </w:p>
          <w:p w:rsidR="002F35EE" w:rsidRPr="009033A8" w:rsidRDefault="002F35EE" w:rsidP="003D3D87">
            <w:pPr>
              <w:jc w:val="center"/>
              <w:rPr>
                <w:rFonts w:ascii="仿宋" w:eastAsia="仿宋" w:hAnsi="仿宋"/>
                <w:sz w:val="18"/>
                <w:szCs w:val="18"/>
              </w:rPr>
            </w:pPr>
            <w:r w:rsidRPr="009033A8">
              <w:rPr>
                <w:rFonts w:ascii="仿宋" w:eastAsia="仿宋" w:hAnsi="仿宋" w:hint="eastAsia"/>
                <w:sz w:val="18"/>
                <w:szCs w:val="18"/>
              </w:rPr>
              <w:t>课</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r w:rsidRPr="009033A8">
              <w:rPr>
                <w:rFonts w:ascii="仿宋" w:eastAsia="仿宋" w:hAnsi="仿宋" w:cs="宋体"/>
                <w:sz w:val="18"/>
                <w:szCs w:val="18"/>
              </w:rPr>
              <w:t>1</w:t>
            </w:r>
            <w:r w:rsidRPr="009033A8">
              <w:rPr>
                <w:rFonts w:ascii="仿宋" w:eastAsia="仿宋" w:hAnsi="仿宋" w:cs="宋体" w:hint="eastAsia"/>
                <w:sz w:val="18"/>
                <w:szCs w:val="18"/>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sz w:val="18"/>
                <w:szCs w:val="18"/>
              </w:rPr>
              <w:t>电子技术基础与技能</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D0E99" w:rsidP="003D3D87">
            <w:pPr>
              <w:jc w:val="center"/>
              <w:rPr>
                <w:rFonts w:ascii="仿宋" w:eastAsia="仿宋" w:hAnsi="仿宋" w:cs="宋体"/>
                <w:sz w:val="18"/>
                <w:szCs w:val="18"/>
              </w:rPr>
            </w:pPr>
            <w:r w:rsidRPr="00B86AB9">
              <w:rPr>
                <w:rFonts w:ascii="仿宋" w:eastAsia="仿宋" w:hAnsi="仿宋" w:cs="宋体"/>
                <w:sz w:val="18"/>
                <w:szCs w:val="18"/>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D0E99" w:rsidP="003D3D87">
            <w:pPr>
              <w:jc w:val="center"/>
              <w:rPr>
                <w:rFonts w:ascii="仿宋" w:eastAsia="仿宋" w:hAnsi="仿宋" w:cs="宋体"/>
                <w:sz w:val="18"/>
                <w:szCs w:val="18"/>
              </w:rPr>
            </w:pPr>
            <w:r w:rsidRPr="00B86AB9">
              <w:rPr>
                <w:rFonts w:ascii="仿宋" w:eastAsia="仿宋" w:hAnsi="仿宋" w:cs="宋体"/>
                <w:sz w:val="18"/>
                <w:szCs w:val="18"/>
              </w:rPr>
              <w:t>52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D0E99" w:rsidP="003D3D87">
            <w:pPr>
              <w:jc w:val="center"/>
              <w:rPr>
                <w:rFonts w:ascii="仿宋" w:eastAsia="仿宋" w:hAnsi="仿宋" w:cs="宋体"/>
                <w:sz w:val="18"/>
                <w:szCs w:val="18"/>
              </w:rPr>
            </w:pPr>
            <w:r w:rsidRPr="00B86AB9">
              <w:rPr>
                <w:rFonts w:ascii="仿宋" w:eastAsia="仿宋" w:hAnsi="仿宋" w:cs="宋体"/>
                <w:sz w:val="18"/>
                <w:szCs w:val="18"/>
              </w:rPr>
              <w:t>20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4</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r w:rsidRPr="009033A8">
              <w:rPr>
                <w:rFonts w:ascii="仿宋" w:eastAsia="仿宋" w:hAnsi="仿宋" w:cs="宋体"/>
                <w:sz w:val="18"/>
                <w:szCs w:val="18"/>
              </w:rPr>
              <w:t>1</w:t>
            </w:r>
            <w:r w:rsidRPr="009033A8">
              <w:rPr>
                <w:rFonts w:ascii="仿宋" w:eastAsia="仿宋" w:hAnsi="仿宋" w:cs="宋体" w:hint="eastAsia"/>
                <w:sz w:val="18"/>
                <w:szCs w:val="18"/>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sz w:val="18"/>
                <w:szCs w:val="18"/>
              </w:rPr>
              <w:t>电工技术基础与技能</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D0E99" w:rsidP="003D3D87">
            <w:pPr>
              <w:jc w:val="center"/>
              <w:rPr>
                <w:rFonts w:ascii="仿宋" w:eastAsia="仿宋" w:hAnsi="仿宋" w:cs="宋体"/>
                <w:sz w:val="18"/>
                <w:szCs w:val="18"/>
              </w:rPr>
            </w:pPr>
            <w:r w:rsidRPr="00B86AB9">
              <w:rPr>
                <w:rFonts w:ascii="仿宋" w:eastAsia="仿宋" w:hAnsi="仿宋" w:cs="宋体"/>
                <w:sz w:val="18"/>
                <w:szCs w:val="18"/>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D0E99" w:rsidP="003D3D87">
            <w:pPr>
              <w:jc w:val="center"/>
              <w:rPr>
                <w:rFonts w:ascii="仿宋" w:eastAsia="仿宋" w:hAnsi="仿宋" w:cs="宋体"/>
                <w:sz w:val="18"/>
                <w:szCs w:val="18"/>
              </w:rPr>
            </w:pPr>
            <w:r w:rsidRPr="00B86AB9">
              <w:rPr>
                <w:rFonts w:ascii="仿宋" w:eastAsia="仿宋" w:hAnsi="仿宋" w:cs="宋体"/>
                <w:sz w:val="18"/>
                <w:szCs w:val="18"/>
              </w:rPr>
              <w:t>52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D0E99" w:rsidP="003D3D87">
            <w:pPr>
              <w:jc w:val="center"/>
              <w:rPr>
                <w:rFonts w:ascii="仿宋" w:eastAsia="仿宋" w:hAnsi="仿宋" w:cs="宋体"/>
                <w:sz w:val="18"/>
                <w:szCs w:val="18"/>
              </w:rPr>
            </w:pPr>
            <w:r w:rsidRPr="00B86AB9">
              <w:rPr>
                <w:rFonts w:ascii="仿宋" w:eastAsia="仿宋" w:hAnsi="仿宋" w:cs="宋体"/>
                <w:sz w:val="18"/>
                <w:szCs w:val="18"/>
              </w:rPr>
              <w:t>20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r w:rsidRPr="009033A8">
              <w:rPr>
                <w:rFonts w:ascii="仿宋" w:eastAsia="仿宋" w:hAnsi="仿宋" w:cs="宋体"/>
                <w:sz w:val="18"/>
                <w:szCs w:val="18"/>
              </w:rPr>
              <w:t>1</w:t>
            </w:r>
            <w:r w:rsidRPr="009033A8">
              <w:rPr>
                <w:rFonts w:ascii="仿宋" w:eastAsia="仿宋" w:hAnsi="仿宋" w:cs="宋体" w:hint="eastAsia"/>
                <w:sz w:val="18"/>
                <w:szCs w:val="18"/>
              </w:rPr>
              <w:t>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sz w:val="18"/>
                <w:szCs w:val="18"/>
              </w:rPr>
              <w:t>电气控制与PLC</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D0E99" w:rsidP="003D3D87">
            <w:pPr>
              <w:jc w:val="center"/>
              <w:rPr>
                <w:rFonts w:ascii="仿宋" w:eastAsia="仿宋" w:hAnsi="仿宋" w:cs="宋体"/>
                <w:sz w:val="18"/>
                <w:szCs w:val="18"/>
              </w:rPr>
            </w:pPr>
            <w:r w:rsidRPr="00B86AB9">
              <w:rPr>
                <w:rFonts w:ascii="仿宋" w:eastAsia="仿宋" w:hAnsi="仿宋" w:cs="宋体"/>
                <w:sz w:val="18"/>
                <w:szCs w:val="18"/>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D0E99" w:rsidP="003D3D87">
            <w:pPr>
              <w:jc w:val="center"/>
              <w:rPr>
                <w:rFonts w:ascii="仿宋" w:eastAsia="仿宋" w:hAnsi="仿宋" w:cs="宋体"/>
                <w:sz w:val="18"/>
                <w:szCs w:val="18"/>
              </w:rPr>
            </w:pPr>
            <w:r w:rsidRPr="00B86AB9">
              <w:rPr>
                <w:rFonts w:ascii="仿宋" w:eastAsia="仿宋" w:hAnsi="仿宋" w:cs="宋体"/>
                <w:sz w:val="18"/>
                <w:szCs w:val="18"/>
              </w:rPr>
              <w:t>26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D0E99" w:rsidP="003D3D87">
            <w:pPr>
              <w:jc w:val="center"/>
              <w:rPr>
                <w:rFonts w:ascii="仿宋" w:eastAsia="仿宋" w:hAnsi="仿宋" w:cs="宋体"/>
                <w:sz w:val="18"/>
                <w:szCs w:val="18"/>
              </w:rPr>
            </w:pPr>
            <w:r w:rsidRPr="00B86AB9">
              <w:rPr>
                <w:rFonts w:ascii="仿宋" w:eastAsia="仿宋" w:hAnsi="仿宋" w:cs="宋体"/>
                <w:sz w:val="18"/>
                <w:szCs w:val="18"/>
              </w:rPr>
              <w:t>26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r w:rsidRPr="009033A8">
              <w:rPr>
                <w:rFonts w:ascii="仿宋" w:eastAsia="仿宋" w:hAnsi="仿宋" w:cs="宋体"/>
                <w:sz w:val="18"/>
                <w:szCs w:val="18"/>
              </w:rPr>
              <w:t>1</w:t>
            </w:r>
            <w:r w:rsidRPr="009033A8">
              <w:rPr>
                <w:rFonts w:ascii="仿宋" w:eastAsia="仿宋" w:hAnsi="仿宋" w:cs="宋体" w:hint="eastAsia"/>
                <w:sz w:val="18"/>
                <w:szCs w:val="18"/>
              </w:rPr>
              <w:t>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sz w:val="18"/>
                <w:szCs w:val="18"/>
              </w:rPr>
              <w:t>传感器技术与应用</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CD0E99">
            <w:pPr>
              <w:jc w:val="center"/>
              <w:rPr>
                <w:rFonts w:ascii="仿宋" w:eastAsia="仿宋" w:hAnsi="仿宋" w:cs="宋体"/>
                <w:sz w:val="18"/>
                <w:szCs w:val="18"/>
              </w:rPr>
            </w:pPr>
            <w:r w:rsidRPr="00B86AB9">
              <w:rPr>
                <w:rFonts w:ascii="仿宋" w:eastAsia="仿宋" w:hAnsi="仿宋" w:cs="宋体" w:hint="eastAsia"/>
                <w:sz w:val="18"/>
                <w:szCs w:val="18"/>
              </w:rPr>
              <w:t>3</w:t>
            </w:r>
            <w:r w:rsidR="00CD0E99" w:rsidRPr="00B86AB9">
              <w:rPr>
                <w:rFonts w:ascii="仿宋" w:eastAsia="仿宋" w:hAnsi="仿宋" w:cs="宋体"/>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CD0E99">
            <w:pPr>
              <w:jc w:val="center"/>
              <w:rPr>
                <w:rFonts w:ascii="仿宋" w:eastAsia="仿宋" w:hAnsi="仿宋" w:cs="宋体"/>
                <w:sz w:val="18"/>
                <w:szCs w:val="18"/>
              </w:rPr>
            </w:pPr>
            <w:r w:rsidRPr="00B86AB9">
              <w:rPr>
                <w:rFonts w:ascii="仿宋" w:eastAsia="仿宋" w:hAnsi="仿宋" w:cs="宋体" w:hint="eastAsia"/>
                <w:sz w:val="18"/>
                <w:szCs w:val="18"/>
              </w:rPr>
              <w:t>2</w:t>
            </w:r>
            <w:r w:rsidR="00CD0E99" w:rsidRPr="00B86AB9">
              <w:rPr>
                <w:rFonts w:ascii="仿宋" w:eastAsia="仿宋" w:hAnsi="仿宋" w:cs="宋体"/>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10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sz w:val="18"/>
                <w:szCs w:val="18"/>
              </w:rPr>
            </w:pPr>
          </w:p>
        </w:tc>
      </w:tr>
      <w:tr w:rsidR="00621391" w:rsidRPr="009033A8" w:rsidTr="007202D9">
        <w:trPr>
          <w:trHeight w:val="284"/>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r w:rsidRPr="009033A8">
              <w:rPr>
                <w:rFonts w:ascii="仿宋" w:eastAsia="仿宋" w:hAnsi="仿宋" w:cs="宋体"/>
                <w:sz w:val="18"/>
                <w:szCs w:val="18"/>
              </w:rPr>
              <w:t>1</w:t>
            </w:r>
            <w:r w:rsidRPr="009033A8">
              <w:rPr>
                <w:rFonts w:ascii="仿宋" w:eastAsia="仿宋" w:hAnsi="仿宋" w:cs="宋体" w:hint="eastAsia"/>
                <w:sz w:val="18"/>
                <w:szCs w:val="18"/>
              </w:rPr>
              <w:t>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sz w:val="18"/>
                <w:szCs w:val="18"/>
              </w:rPr>
              <w:t>电子产品市场与经营</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CD0E99">
            <w:pPr>
              <w:jc w:val="center"/>
              <w:rPr>
                <w:rFonts w:ascii="仿宋" w:eastAsia="仿宋" w:hAnsi="仿宋" w:cs="宋体"/>
                <w:sz w:val="18"/>
                <w:szCs w:val="18"/>
              </w:rPr>
            </w:pPr>
            <w:r w:rsidRPr="00B86AB9">
              <w:rPr>
                <w:rFonts w:ascii="仿宋" w:eastAsia="仿宋" w:hAnsi="仿宋" w:cs="宋体" w:hint="eastAsia"/>
                <w:sz w:val="18"/>
                <w:szCs w:val="18"/>
              </w:rPr>
              <w:t>3</w:t>
            </w:r>
            <w:r w:rsidR="00CD0E99" w:rsidRPr="00B86AB9">
              <w:rPr>
                <w:rFonts w:ascii="仿宋" w:eastAsia="仿宋" w:hAnsi="仿宋" w:cs="宋体"/>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CD0E99">
            <w:pPr>
              <w:jc w:val="center"/>
              <w:rPr>
                <w:rFonts w:ascii="仿宋" w:eastAsia="仿宋" w:hAnsi="仿宋" w:cs="宋体"/>
                <w:sz w:val="18"/>
                <w:szCs w:val="18"/>
              </w:rPr>
            </w:pPr>
            <w:r w:rsidRPr="00B86AB9">
              <w:rPr>
                <w:rFonts w:ascii="仿宋" w:eastAsia="仿宋" w:hAnsi="仿宋" w:cs="宋体" w:hint="eastAsia"/>
                <w:sz w:val="18"/>
                <w:szCs w:val="18"/>
              </w:rPr>
              <w:t>3</w:t>
            </w:r>
            <w:r w:rsidR="00CD0E99" w:rsidRPr="00B86AB9">
              <w:rPr>
                <w:rFonts w:ascii="仿宋" w:eastAsia="仿宋" w:hAnsi="仿宋" w:cs="宋体"/>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r>
      <w:tr w:rsidR="00621391" w:rsidRPr="009033A8" w:rsidTr="007202D9">
        <w:trPr>
          <w:trHeight w:val="1"/>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r w:rsidRPr="009033A8">
              <w:rPr>
                <w:rFonts w:ascii="仿宋" w:eastAsia="仿宋" w:hAnsi="仿宋" w:cs="宋体"/>
                <w:sz w:val="18"/>
                <w:szCs w:val="18"/>
              </w:rPr>
              <w:t>1</w:t>
            </w:r>
            <w:r w:rsidRPr="009033A8">
              <w:rPr>
                <w:rFonts w:ascii="仿宋" w:eastAsia="仿宋" w:hAnsi="仿宋" w:cs="宋体" w:hint="eastAsia"/>
                <w:sz w:val="18"/>
                <w:szCs w:val="18"/>
              </w:rPr>
              <w:t>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sz w:val="18"/>
                <w:szCs w:val="18"/>
              </w:rPr>
              <w:t>电子测量仪器</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CD0E99">
            <w:pPr>
              <w:jc w:val="center"/>
              <w:rPr>
                <w:rFonts w:ascii="仿宋" w:eastAsia="仿宋" w:hAnsi="仿宋" w:cs="宋体"/>
                <w:sz w:val="18"/>
                <w:szCs w:val="18"/>
              </w:rPr>
            </w:pPr>
            <w:r w:rsidRPr="00B86AB9">
              <w:rPr>
                <w:rFonts w:ascii="仿宋" w:eastAsia="仿宋" w:hAnsi="仿宋" w:cs="宋体" w:hint="eastAsia"/>
                <w:sz w:val="18"/>
                <w:szCs w:val="18"/>
              </w:rPr>
              <w:t>3</w:t>
            </w:r>
            <w:r w:rsidR="00CD0E99" w:rsidRPr="00B86AB9">
              <w:rPr>
                <w:rFonts w:ascii="仿宋" w:eastAsia="仿宋" w:hAnsi="仿宋" w:cs="宋体"/>
                <w:sz w:val="18"/>
                <w:szCs w:val="18"/>
              </w:rPr>
              <w:t>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CD0E99">
            <w:pPr>
              <w:jc w:val="center"/>
              <w:rPr>
                <w:rFonts w:ascii="仿宋" w:eastAsia="仿宋" w:hAnsi="仿宋" w:cs="宋体"/>
                <w:sz w:val="18"/>
                <w:szCs w:val="18"/>
              </w:rPr>
            </w:pPr>
            <w:r w:rsidRPr="00B86AB9">
              <w:rPr>
                <w:rFonts w:ascii="仿宋" w:eastAsia="仿宋" w:hAnsi="仿宋" w:cs="宋体" w:hint="eastAsia"/>
                <w:sz w:val="18"/>
                <w:szCs w:val="18"/>
              </w:rPr>
              <w:t>1</w:t>
            </w:r>
            <w:r w:rsidR="00CD0E99" w:rsidRPr="00B86AB9">
              <w:rPr>
                <w:rFonts w:ascii="仿宋" w:eastAsia="仿宋" w:hAnsi="仿宋" w:cs="宋体"/>
                <w:sz w:val="18"/>
                <w:szCs w:val="18"/>
              </w:rPr>
              <w:t>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CD0E99">
            <w:pPr>
              <w:jc w:val="center"/>
              <w:rPr>
                <w:rFonts w:ascii="仿宋" w:eastAsia="仿宋" w:hAnsi="仿宋" w:cs="宋体"/>
                <w:sz w:val="18"/>
                <w:szCs w:val="18"/>
              </w:rPr>
            </w:pPr>
            <w:r w:rsidRPr="00B86AB9">
              <w:rPr>
                <w:rFonts w:ascii="仿宋" w:eastAsia="仿宋" w:hAnsi="仿宋" w:cs="宋体" w:hint="eastAsia"/>
                <w:sz w:val="18"/>
                <w:szCs w:val="18"/>
              </w:rPr>
              <w:t>1</w:t>
            </w:r>
            <w:r w:rsidR="00CD0E99" w:rsidRPr="00B86AB9">
              <w:rPr>
                <w:rFonts w:ascii="仿宋" w:eastAsia="仿宋" w:hAnsi="仿宋" w:cs="宋体"/>
                <w:sz w:val="18"/>
                <w:szCs w:val="18"/>
              </w:rPr>
              <w:t>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r>
      <w:tr w:rsidR="00621391" w:rsidRPr="009033A8" w:rsidTr="007202D9">
        <w:trPr>
          <w:trHeight w:val="90"/>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p>
        </w:tc>
        <w:tc>
          <w:tcPr>
            <w:tcW w:w="4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r w:rsidRPr="009033A8">
              <w:rPr>
                <w:rFonts w:ascii="仿宋" w:eastAsia="仿宋" w:hAnsi="仿宋" w:cs="宋体" w:hint="eastAsia"/>
                <w:sz w:val="18"/>
                <w:szCs w:val="18"/>
              </w:rPr>
              <w:t>20</w:t>
            </w:r>
          </w:p>
        </w:tc>
        <w:tc>
          <w:tcPr>
            <w:tcW w:w="198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维修电工</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96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32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64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6</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sz w:val="18"/>
                <w:szCs w:val="18"/>
              </w:rPr>
            </w:pPr>
          </w:p>
        </w:tc>
      </w:tr>
      <w:tr w:rsidR="00621391" w:rsidRPr="009033A8" w:rsidTr="007202D9">
        <w:trPr>
          <w:trHeight w:val="369"/>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val="restart"/>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vAlign w:val="bottom"/>
          </w:tcPr>
          <w:p w:rsidR="002F35EE" w:rsidRPr="009033A8" w:rsidRDefault="002F35EE" w:rsidP="009033A8">
            <w:pPr>
              <w:spacing w:line="240" w:lineRule="exact"/>
              <w:rPr>
                <w:rFonts w:ascii="仿宋" w:eastAsia="仿宋" w:hAnsi="仿宋" w:cs="宋体"/>
                <w:sz w:val="18"/>
                <w:szCs w:val="18"/>
              </w:rPr>
            </w:pPr>
            <w:r w:rsidRPr="009033A8">
              <w:rPr>
                <w:rFonts w:ascii="仿宋" w:eastAsia="仿宋" w:hAnsi="仿宋" w:cs="宋体"/>
                <w:sz w:val="18"/>
                <w:szCs w:val="18"/>
              </w:rPr>
              <w:t>专业</w:t>
            </w:r>
            <w:r w:rsidRPr="009033A8">
              <w:rPr>
                <w:rFonts w:ascii="仿宋" w:eastAsia="仿宋" w:hAnsi="仿宋" w:cs="宋体" w:hint="eastAsia"/>
                <w:sz w:val="18"/>
                <w:szCs w:val="18"/>
              </w:rPr>
              <w:t>核心课</w:t>
            </w:r>
          </w:p>
        </w:tc>
        <w:tc>
          <w:tcPr>
            <w:tcW w:w="4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8"/>
                <w:szCs w:val="18"/>
              </w:rPr>
            </w:pPr>
            <w:r w:rsidRPr="009033A8">
              <w:rPr>
                <w:rFonts w:ascii="仿宋" w:eastAsia="仿宋" w:hAnsi="仿宋" w:cs="Calibri" w:hint="eastAsia"/>
                <w:sz w:val="18"/>
                <w:szCs w:val="18"/>
              </w:rPr>
              <w:t>21</w:t>
            </w:r>
          </w:p>
        </w:tc>
        <w:tc>
          <w:tcPr>
            <w:tcW w:w="198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color w:val="000000"/>
                <w:sz w:val="18"/>
                <w:szCs w:val="18"/>
              </w:rPr>
              <w:t>单片机技术与应用</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96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color w:val="000000"/>
                <w:sz w:val="18"/>
                <w:szCs w:val="18"/>
              </w:rPr>
              <w:t>48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48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r>
      <w:tr w:rsidR="00621391" w:rsidRPr="009033A8" w:rsidTr="007202D9">
        <w:trPr>
          <w:trHeight w:val="417"/>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left w:val="single" w:sz="4" w:space="0" w:color="auto"/>
              <w:right w:val="single" w:sz="4" w:space="0" w:color="000000"/>
            </w:tcBorders>
            <w:shd w:val="clear" w:color="000000" w:fill="FFFFFF"/>
            <w:tcMar>
              <w:left w:w="108" w:type="dxa"/>
              <w:right w:w="108" w:type="dxa"/>
            </w:tcMar>
            <w:vAlign w:val="bottom"/>
          </w:tcPr>
          <w:p w:rsidR="002F35EE" w:rsidRPr="009033A8" w:rsidRDefault="002F35EE" w:rsidP="003D3D87">
            <w:pPr>
              <w:jc w:val="center"/>
              <w:rPr>
                <w:rFonts w:ascii="仿宋" w:eastAsia="仿宋" w:hAnsi="仿宋" w:cs="宋体"/>
                <w:sz w:val="18"/>
                <w:szCs w:val="18"/>
              </w:rPr>
            </w:pPr>
          </w:p>
        </w:tc>
        <w:tc>
          <w:tcPr>
            <w:tcW w:w="4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8"/>
                <w:szCs w:val="18"/>
              </w:rPr>
            </w:pPr>
            <w:r w:rsidRPr="009033A8">
              <w:rPr>
                <w:rFonts w:ascii="仿宋" w:eastAsia="仿宋" w:hAnsi="仿宋" w:cs="Calibri" w:hint="eastAsia"/>
                <w:sz w:val="18"/>
                <w:szCs w:val="18"/>
              </w:rPr>
              <w:t>22</w:t>
            </w:r>
          </w:p>
        </w:tc>
        <w:tc>
          <w:tcPr>
            <w:tcW w:w="198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color w:val="000000"/>
                <w:sz w:val="18"/>
                <w:szCs w:val="18"/>
              </w:rPr>
              <w:t>电子产品装配</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D0E99" w:rsidP="003D3D87">
            <w:pPr>
              <w:jc w:val="center"/>
              <w:rPr>
                <w:rFonts w:ascii="仿宋" w:eastAsia="仿宋" w:hAnsi="仿宋" w:cs="宋体"/>
                <w:sz w:val="18"/>
                <w:szCs w:val="18"/>
              </w:rPr>
            </w:pPr>
            <w:r w:rsidRPr="00B86AB9">
              <w:rPr>
                <w:rFonts w:ascii="仿宋" w:eastAsia="仿宋" w:hAnsi="仿宋" w:cs="宋体"/>
                <w:sz w:val="18"/>
                <w:szCs w:val="18"/>
              </w:rPr>
              <w:t>108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D0E99" w:rsidP="00CD0E99">
            <w:pPr>
              <w:jc w:val="center"/>
              <w:rPr>
                <w:rFonts w:ascii="仿宋" w:eastAsia="仿宋" w:hAnsi="仿宋" w:cs="宋体"/>
                <w:sz w:val="18"/>
                <w:szCs w:val="18"/>
              </w:rPr>
            </w:pPr>
            <w:r w:rsidRPr="00B86AB9">
              <w:rPr>
                <w:rFonts w:ascii="仿宋" w:eastAsia="仿宋" w:hAnsi="仿宋" w:cs="宋体"/>
                <w:sz w:val="18"/>
                <w:szCs w:val="18"/>
              </w:rPr>
              <w:t>44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64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r>
      <w:tr w:rsidR="00621391" w:rsidRPr="009033A8" w:rsidTr="007202D9">
        <w:trPr>
          <w:trHeight w:val="280"/>
        </w:trPr>
        <w:tc>
          <w:tcPr>
            <w:tcW w:w="3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5" w:type="dxa"/>
            <w:vMerge/>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8"/>
                <w:szCs w:val="18"/>
              </w:rPr>
            </w:pPr>
            <w:r w:rsidRPr="009033A8">
              <w:rPr>
                <w:rFonts w:ascii="仿宋" w:eastAsia="仿宋" w:hAnsi="仿宋" w:cs="Calibri" w:hint="eastAsia"/>
                <w:sz w:val="18"/>
                <w:szCs w:val="18"/>
              </w:rPr>
              <w:t>23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sz w:val="18"/>
                <w:szCs w:val="18"/>
              </w:rPr>
            </w:pPr>
            <w:r w:rsidRPr="00B86AB9">
              <w:rPr>
                <w:rFonts w:ascii="仿宋" w:eastAsia="仿宋" w:hAnsi="仿宋" w:cs="宋体"/>
                <w:color w:val="000000"/>
                <w:sz w:val="18"/>
                <w:szCs w:val="18"/>
              </w:rPr>
              <w:t>电子线路</w:t>
            </w:r>
            <w:r w:rsidRPr="00B86AB9">
              <w:rPr>
                <w:rFonts w:ascii="仿宋" w:eastAsia="仿宋" w:hAnsi="仿宋" w:cs="Calibri"/>
                <w:color w:val="000000"/>
                <w:sz w:val="18"/>
                <w:szCs w:val="18"/>
              </w:rPr>
              <w:t>CAD</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D0E99" w:rsidP="003D3D87">
            <w:pPr>
              <w:jc w:val="center"/>
              <w:rPr>
                <w:rFonts w:ascii="仿宋" w:eastAsia="仿宋" w:hAnsi="仿宋" w:cs="宋体"/>
                <w:sz w:val="18"/>
                <w:szCs w:val="18"/>
              </w:rPr>
            </w:pPr>
            <w:r w:rsidRPr="00B86AB9">
              <w:rPr>
                <w:rFonts w:ascii="仿宋" w:eastAsia="仿宋" w:hAnsi="仿宋" w:cs="宋体"/>
                <w:sz w:val="18"/>
                <w:szCs w:val="18"/>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D0E99" w:rsidP="003D3D87">
            <w:pPr>
              <w:jc w:val="center"/>
              <w:rPr>
                <w:rFonts w:ascii="仿宋" w:eastAsia="仿宋" w:hAnsi="仿宋" w:cs="宋体"/>
                <w:sz w:val="18"/>
                <w:szCs w:val="18"/>
              </w:rPr>
            </w:pPr>
            <w:r w:rsidRPr="00B86AB9">
              <w:rPr>
                <w:rFonts w:ascii="仿宋" w:eastAsia="仿宋" w:hAnsi="仿宋" w:cs="宋体"/>
                <w:sz w:val="18"/>
                <w:szCs w:val="18"/>
              </w:rPr>
              <w:t>26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CD0E99" w:rsidP="003D3D87">
            <w:pPr>
              <w:jc w:val="center"/>
              <w:rPr>
                <w:rFonts w:ascii="仿宋" w:eastAsia="仿宋" w:hAnsi="仿宋" w:cs="宋体"/>
                <w:sz w:val="18"/>
                <w:szCs w:val="18"/>
              </w:rPr>
            </w:pPr>
            <w:r w:rsidRPr="00B86AB9">
              <w:rPr>
                <w:rFonts w:ascii="仿宋" w:eastAsia="仿宋" w:hAnsi="仿宋" w:cs="宋体"/>
                <w:sz w:val="18"/>
                <w:szCs w:val="18"/>
              </w:rPr>
              <w:t>26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4</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left"/>
              <w:rPr>
                <w:rFonts w:ascii="仿宋" w:eastAsia="仿宋" w:hAnsi="仿宋"/>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sz w:val="18"/>
                <w:szCs w:val="18"/>
              </w:rPr>
            </w:pPr>
          </w:p>
        </w:tc>
      </w:tr>
      <w:tr w:rsidR="002F35EE" w:rsidRPr="009033A8" w:rsidTr="009033A8">
        <w:tc>
          <w:tcPr>
            <w:tcW w:w="1162" w:type="dxa"/>
            <w:gridSpan w:val="3"/>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rPr>
                <w:rFonts w:ascii="仿宋" w:eastAsia="仿宋" w:hAnsi="仿宋" w:cs="Calibri"/>
                <w:sz w:val="18"/>
                <w:szCs w:val="18"/>
              </w:rPr>
            </w:pPr>
          </w:p>
          <w:p w:rsidR="002F35EE" w:rsidRPr="009033A8" w:rsidRDefault="002F35EE" w:rsidP="003D3D87">
            <w:pPr>
              <w:jc w:val="center"/>
              <w:rPr>
                <w:rFonts w:ascii="仿宋" w:eastAsia="仿宋" w:hAnsi="仿宋" w:cs="宋体"/>
                <w:sz w:val="18"/>
                <w:szCs w:val="18"/>
              </w:rPr>
            </w:pPr>
            <w:r w:rsidRPr="009033A8">
              <w:rPr>
                <w:rFonts w:ascii="仿宋" w:eastAsia="仿宋" w:hAnsi="仿宋" w:cs="宋体" w:hint="eastAsia"/>
                <w:sz w:val="18"/>
                <w:szCs w:val="18"/>
              </w:rPr>
              <w:t>选修课</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8"/>
                <w:szCs w:val="18"/>
              </w:rPr>
            </w:pPr>
            <w:r w:rsidRPr="009033A8">
              <w:rPr>
                <w:rFonts w:ascii="仿宋" w:eastAsia="仿宋" w:hAnsi="仿宋" w:cs="Calibri"/>
                <w:sz w:val="18"/>
                <w:szCs w:val="18"/>
              </w:rPr>
              <w:t>2</w:t>
            </w:r>
            <w:r w:rsidRPr="009033A8">
              <w:rPr>
                <w:rFonts w:ascii="仿宋" w:eastAsia="仿宋" w:hAnsi="仿宋" w:cs="Calibri" w:hint="eastAsia"/>
                <w:sz w:val="18"/>
                <w:szCs w:val="18"/>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sz w:val="18"/>
                <w:szCs w:val="18"/>
              </w:rPr>
              <w:t>就业指导</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AD1953" w:rsidP="003D3D87">
            <w:pPr>
              <w:jc w:val="center"/>
              <w:rPr>
                <w:rFonts w:ascii="仿宋" w:eastAsia="仿宋" w:hAnsi="仿宋" w:cs="宋体"/>
                <w:sz w:val="18"/>
                <w:szCs w:val="18"/>
              </w:rPr>
            </w:pPr>
            <w:r w:rsidRPr="00B86AB9">
              <w:rPr>
                <w:rFonts w:ascii="仿宋" w:eastAsia="仿宋" w:hAnsi="仿宋" w:cs="宋体"/>
                <w:sz w:val="18"/>
                <w:szCs w:val="18"/>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AD1953" w:rsidP="003D3D87">
            <w:pPr>
              <w:jc w:val="center"/>
              <w:rPr>
                <w:rFonts w:ascii="仿宋" w:eastAsia="仿宋" w:hAnsi="仿宋" w:cs="宋体"/>
                <w:sz w:val="18"/>
                <w:szCs w:val="18"/>
              </w:rPr>
            </w:pPr>
            <w:r w:rsidRPr="00B86AB9">
              <w:rPr>
                <w:rFonts w:ascii="仿宋" w:eastAsia="仿宋" w:hAnsi="仿宋" w:cs="宋体"/>
                <w:sz w:val="18"/>
                <w:szCs w:val="18"/>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left"/>
              <w:rPr>
                <w:rFonts w:ascii="仿宋" w:eastAsia="仿宋" w:hAnsi="仿宋"/>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sz w:val="18"/>
                <w:szCs w:val="18"/>
              </w:rPr>
            </w:pPr>
          </w:p>
        </w:tc>
      </w:tr>
      <w:tr w:rsidR="002F35EE" w:rsidRPr="009033A8" w:rsidTr="009033A8">
        <w:trPr>
          <w:trHeight w:val="1"/>
        </w:trPr>
        <w:tc>
          <w:tcPr>
            <w:tcW w:w="1162" w:type="dxa"/>
            <w:gridSpan w:val="3"/>
            <w:vMerge/>
            <w:tcBorders>
              <w:left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sz w:val="18"/>
                <w:szCs w:val="18"/>
              </w:rPr>
            </w:pPr>
            <w:r w:rsidRPr="009033A8">
              <w:rPr>
                <w:rFonts w:ascii="仿宋" w:eastAsia="仿宋" w:hAnsi="仿宋" w:cs="Calibri"/>
                <w:sz w:val="18"/>
                <w:szCs w:val="18"/>
              </w:rPr>
              <w:t>2</w:t>
            </w:r>
            <w:r w:rsidRPr="009033A8">
              <w:rPr>
                <w:rFonts w:ascii="仿宋" w:eastAsia="仿宋" w:hAnsi="仿宋" w:cs="Calibri" w:hint="eastAsia"/>
                <w:sz w:val="18"/>
                <w:szCs w:val="18"/>
              </w:rPr>
              <w:t>6</w:t>
            </w:r>
          </w:p>
        </w:tc>
        <w:tc>
          <w:tcPr>
            <w:tcW w:w="1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sz w:val="18"/>
                <w:szCs w:val="18"/>
              </w:rPr>
              <w:t>经济政治与社会</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3</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A27602" w:rsidP="003D3D87">
            <w:pPr>
              <w:jc w:val="center"/>
              <w:rPr>
                <w:rFonts w:ascii="仿宋" w:eastAsia="仿宋" w:hAnsi="仿宋" w:cs="宋体"/>
                <w:sz w:val="18"/>
                <w:szCs w:val="18"/>
              </w:rPr>
            </w:pPr>
            <w:r w:rsidRPr="00B86AB9">
              <w:rPr>
                <w:rFonts w:ascii="仿宋" w:eastAsia="仿宋" w:hAnsi="仿宋" w:cs="宋体"/>
                <w:color w:val="000000"/>
                <w:sz w:val="18"/>
                <w:szCs w:val="18"/>
              </w:rPr>
              <w:t>36</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A27602" w:rsidP="003D3D87">
            <w:pPr>
              <w:jc w:val="center"/>
              <w:rPr>
                <w:rFonts w:ascii="仿宋" w:eastAsia="仿宋" w:hAnsi="仿宋" w:cs="宋体"/>
                <w:sz w:val="18"/>
                <w:szCs w:val="18"/>
              </w:rPr>
            </w:pPr>
            <w:r w:rsidRPr="00B86AB9">
              <w:rPr>
                <w:rFonts w:ascii="仿宋" w:eastAsia="仿宋" w:hAnsi="仿宋" w:cs="宋体"/>
                <w:color w:val="000000"/>
                <w:sz w:val="18"/>
                <w:szCs w:val="18"/>
              </w:rPr>
              <w:t>36</w:t>
            </w:r>
          </w:p>
        </w:tc>
        <w:tc>
          <w:tcPr>
            <w:tcW w:w="56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left"/>
              <w:rPr>
                <w:rFonts w:ascii="仿宋" w:eastAsia="仿宋" w:hAnsi="仿宋" w:cs="宋体"/>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r>
      <w:tr w:rsidR="002F35EE" w:rsidRPr="009033A8" w:rsidTr="009033A8">
        <w:trPr>
          <w:trHeight w:val="299"/>
        </w:trPr>
        <w:tc>
          <w:tcPr>
            <w:tcW w:w="1162" w:type="dxa"/>
            <w:gridSpan w:val="3"/>
            <w:vMerge/>
            <w:tcBorders>
              <w:left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r w:rsidRPr="009033A8">
              <w:rPr>
                <w:rFonts w:ascii="仿宋" w:eastAsia="仿宋" w:hAnsi="仿宋" w:cs="Calibri" w:hint="eastAsia"/>
                <w:sz w:val="18"/>
                <w:szCs w:val="18"/>
              </w:rPr>
              <w:t>27</w:t>
            </w:r>
          </w:p>
        </w:tc>
        <w:tc>
          <w:tcPr>
            <w:tcW w:w="1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电子产品检验</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5</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A27602" w:rsidP="003D3D87">
            <w:pPr>
              <w:jc w:val="center"/>
              <w:rPr>
                <w:rFonts w:ascii="仿宋" w:eastAsia="仿宋" w:hAnsi="仿宋" w:cs="宋体"/>
                <w:color w:val="000000"/>
                <w:sz w:val="18"/>
                <w:szCs w:val="18"/>
              </w:rPr>
            </w:pPr>
            <w:r w:rsidRPr="00B86AB9">
              <w:rPr>
                <w:rFonts w:ascii="仿宋" w:eastAsia="仿宋" w:hAnsi="仿宋" w:cs="宋体"/>
                <w:color w:val="000000"/>
                <w:sz w:val="18"/>
                <w:szCs w:val="18"/>
              </w:rPr>
              <w:t>36</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A27602" w:rsidP="003D3D87">
            <w:pPr>
              <w:jc w:val="center"/>
              <w:rPr>
                <w:rFonts w:ascii="仿宋" w:eastAsia="仿宋" w:hAnsi="仿宋" w:cs="宋体"/>
                <w:color w:val="000000"/>
                <w:sz w:val="18"/>
                <w:szCs w:val="18"/>
              </w:rPr>
            </w:pPr>
            <w:r w:rsidRPr="00B86AB9">
              <w:rPr>
                <w:rFonts w:ascii="仿宋" w:eastAsia="仿宋" w:hAnsi="仿宋" w:cs="宋体"/>
                <w:color w:val="000000"/>
                <w:sz w:val="18"/>
                <w:szCs w:val="18"/>
              </w:rPr>
              <w:t>36</w:t>
            </w:r>
          </w:p>
        </w:tc>
        <w:tc>
          <w:tcPr>
            <w:tcW w:w="56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color w:val="000000"/>
                <w:sz w:val="18"/>
                <w:szCs w:val="18"/>
              </w:rPr>
            </w:pPr>
          </w:p>
        </w:tc>
        <w:tc>
          <w:tcPr>
            <w:tcW w:w="56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r>
      <w:tr w:rsidR="002F35EE" w:rsidRPr="009033A8" w:rsidTr="009033A8">
        <w:trPr>
          <w:trHeight w:val="272"/>
        </w:trPr>
        <w:tc>
          <w:tcPr>
            <w:tcW w:w="1162" w:type="dxa"/>
            <w:gridSpan w:val="3"/>
            <w:vMerge/>
            <w:tcBorders>
              <w:left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r w:rsidRPr="009033A8">
              <w:rPr>
                <w:rFonts w:ascii="仿宋" w:eastAsia="仿宋" w:hAnsi="仿宋" w:cs="Calibri" w:hint="eastAsia"/>
                <w:sz w:val="18"/>
                <w:szCs w:val="18"/>
              </w:rPr>
              <w:t>28</w:t>
            </w:r>
          </w:p>
        </w:tc>
        <w:tc>
          <w:tcPr>
            <w:tcW w:w="1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sz w:val="18"/>
                <w:szCs w:val="18"/>
              </w:rPr>
              <w:t>电路板电路维修技术</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5</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A27602" w:rsidP="003D3D87">
            <w:pPr>
              <w:jc w:val="center"/>
              <w:rPr>
                <w:rFonts w:ascii="仿宋" w:eastAsia="仿宋" w:hAnsi="仿宋" w:cs="宋体"/>
                <w:color w:val="000000"/>
                <w:sz w:val="18"/>
                <w:szCs w:val="18"/>
              </w:rPr>
            </w:pPr>
            <w:r w:rsidRPr="00B86AB9">
              <w:rPr>
                <w:rFonts w:ascii="仿宋" w:eastAsia="仿宋" w:hAnsi="仿宋" w:cs="宋体"/>
                <w:color w:val="000000"/>
                <w:sz w:val="18"/>
                <w:szCs w:val="18"/>
              </w:rPr>
              <w:t>72</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A27602" w:rsidP="003D3D87">
            <w:pPr>
              <w:jc w:val="center"/>
              <w:rPr>
                <w:rFonts w:ascii="仿宋" w:eastAsia="仿宋" w:hAnsi="仿宋" w:cs="宋体"/>
                <w:color w:val="000000"/>
                <w:sz w:val="18"/>
                <w:szCs w:val="18"/>
              </w:rPr>
            </w:pPr>
            <w:r w:rsidRPr="00B86AB9">
              <w:rPr>
                <w:rFonts w:ascii="仿宋" w:eastAsia="仿宋" w:hAnsi="仿宋" w:cs="宋体"/>
                <w:color w:val="000000"/>
                <w:sz w:val="18"/>
                <w:szCs w:val="18"/>
              </w:rPr>
              <w:t>26</w:t>
            </w:r>
          </w:p>
        </w:tc>
        <w:tc>
          <w:tcPr>
            <w:tcW w:w="56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B86AB9" w:rsidRDefault="00A27602" w:rsidP="003D3D87">
            <w:pPr>
              <w:jc w:val="center"/>
              <w:rPr>
                <w:rFonts w:ascii="仿宋" w:eastAsia="仿宋" w:hAnsi="仿宋" w:cs="宋体"/>
                <w:color w:val="000000"/>
                <w:sz w:val="18"/>
                <w:szCs w:val="18"/>
              </w:rPr>
            </w:pPr>
            <w:r w:rsidRPr="00B86AB9">
              <w:rPr>
                <w:rFonts w:ascii="仿宋" w:eastAsia="仿宋" w:hAnsi="仿宋" w:cs="宋体"/>
                <w:color w:val="000000"/>
                <w:sz w:val="18"/>
                <w:szCs w:val="18"/>
              </w:rPr>
              <w:t>26</w:t>
            </w:r>
          </w:p>
        </w:tc>
        <w:tc>
          <w:tcPr>
            <w:tcW w:w="56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104ECE" w:rsidP="003D3D87">
            <w:pPr>
              <w:jc w:val="center"/>
              <w:rPr>
                <w:rFonts w:ascii="仿宋" w:eastAsia="仿宋" w:hAnsi="仿宋" w:cs="宋体"/>
                <w:sz w:val="18"/>
                <w:szCs w:val="18"/>
              </w:rPr>
            </w:pPr>
            <w:r w:rsidRPr="00B86AB9">
              <w:rPr>
                <w:rFonts w:ascii="仿宋" w:eastAsia="仿宋" w:hAnsi="仿宋" w:cs="宋体"/>
                <w:sz w:val="18"/>
                <w:szCs w:val="1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r>
      <w:tr w:rsidR="002F35EE" w:rsidRPr="009033A8" w:rsidTr="009033A8">
        <w:trPr>
          <w:trHeight w:val="1"/>
        </w:trPr>
        <w:tc>
          <w:tcPr>
            <w:tcW w:w="1162" w:type="dxa"/>
            <w:gridSpan w:val="3"/>
            <w:vMerge/>
            <w:tcBorders>
              <w:left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r w:rsidRPr="009033A8">
              <w:rPr>
                <w:rFonts w:ascii="仿宋" w:eastAsia="仿宋" w:hAnsi="仿宋" w:cs="Calibri" w:hint="eastAsia"/>
                <w:sz w:val="18"/>
                <w:szCs w:val="18"/>
              </w:rPr>
              <w:t>29</w:t>
            </w:r>
          </w:p>
        </w:tc>
        <w:tc>
          <w:tcPr>
            <w:tcW w:w="1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sz w:val="18"/>
                <w:szCs w:val="18"/>
              </w:rPr>
              <w:t>电力电子变流技术</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5</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A27602" w:rsidP="003D3D87">
            <w:pPr>
              <w:jc w:val="center"/>
              <w:rPr>
                <w:rFonts w:ascii="仿宋" w:eastAsia="仿宋" w:hAnsi="仿宋" w:cs="宋体"/>
                <w:color w:val="000000"/>
                <w:sz w:val="18"/>
                <w:szCs w:val="18"/>
              </w:rPr>
            </w:pPr>
            <w:r w:rsidRPr="00B86AB9">
              <w:rPr>
                <w:rFonts w:ascii="仿宋" w:eastAsia="仿宋" w:hAnsi="仿宋" w:cs="宋体"/>
                <w:color w:val="000000"/>
                <w:sz w:val="18"/>
                <w:szCs w:val="18"/>
              </w:rPr>
              <w:t>72</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A27602" w:rsidP="003D3D87">
            <w:pPr>
              <w:jc w:val="center"/>
              <w:rPr>
                <w:rFonts w:ascii="仿宋" w:eastAsia="仿宋" w:hAnsi="仿宋" w:cs="宋体"/>
                <w:color w:val="000000"/>
                <w:sz w:val="18"/>
                <w:szCs w:val="18"/>
              </w:rPr>
            </w:pPr>
            <w:r w:rsidRPr="00B86AB9">
              <w:rPr>
                <w:rFonts w:ascii="仿宋" w:eastAsia="仿宋" w:hAnsi="仿宋" w:cs="宋体"/>
                <w:color w:val="000000"/>
                <w:sz w:val="18"/>
                <w:szCs w:val="18"/>
              </w:rPr>
              <w:t>26</w:t>
            </w:r>
          </w:p>
        </w:tc>
        <w:tc>
          <w:tcPr>
            <w:tcW w:w="56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B86AB9" w:rsidRDefault="00A27602" w:rsidP="003D3D87">
            <w:pPr>
              <w:jc w:val="center"/>
              <w:rPr>
                <w:rFonts w:ascii="仿宋" w:eastAsia="仿宋" w:hAnsi="仿宋" w:cs="宋体"/>
                <w:color w:val="000000"/>
                <w:sz w:val="18"/>
                <w:szCs w:val="18"/>
              </w:rPr>
            </w:pPr>
            <w:r w:rsidRPr="00B86AB9">
              <w:rPr>
                <w:rFonts w:ascii="仿宋" w:eastAsia="仿宋" w:hAnsi="仿宋" w:cs="宋体"/>
                <w:color w:val="000000"/>
                <w:sz w:val="18"/>
                <w:szCs w:val="18"/>
              </w:rPr>
              <w:t>26</w:t>
            </w:r>
          </w:p>
        </w:tc>
        <w:tc>
          <w:tcPr>
            <w:tcW w:w="56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104ECE" w:rsidP="003D3D87">
            <w:pPr>
              <w:jc w:val="center"/>
              <w:rPr>
                <w:rFonts w:ascii="仿宋" w:eastAsia="仿宋" w:hAnsi="仿宋" w:cs="宋体"/>
                <w:sz w:val="18"/>
                <w:szCs w:val="18"/>
              </w:rPr>
            </w:pPr>
            <w:r w:rsidRPr="00B86AB9">
              <w:rPr>
                <w:rFonts w:ascii="仿宋" w:eastAsia="仿宋" w:hAnsi="仿宋" w:cs="宋体"/>
                <w:sz w:val="18"/>
                <w:szCs w:val="1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r>
      <w:tr w:rsidR="002F35EE" w:rsidRPr="009033A8" w:rsidTr="009033A8">
        <w:trPr>
          <w:trHeight w:val="1"/>
        </w:trPr>
        <w:tc>
          <w:tcPr>
            <w:tcW w:w="1162" w:type="dxa"/>
            <w:gridSpan w:val="3"/>
            <w:vMerge/>
            <w:tcBorders>
              <w:left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r w:rsidRPr="009033A8">
              <w:rPr>
                <w:rFonts w:ascii="仿宋" w:eastAsia="仿宋" w:hAnsi="仿宋" w:cs="Calibri" w:hint="eastAsia"/>
                <w:sz w:val="18"/>
                <w:szCs w:val="18"/>
              </w:rPr>
              <w:t>30</w:t>
            </w:r>
          </w:p>
        </w:tc>
        <w:tc>
          <w:tcPr>
            <w:tcW w:w="1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音响设备维修技术</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5</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A27602" w:rsidP="003D3D87">
            <w:pPr>
              <w:jc w:val="center"/>
              <w:rPr>
                <w:rFonts w:ascii="仿宋" w:eastAsia="仿宋" w:hAnsi="仿宋" w:cs="宋体"/>
                <w:color w:val="000000"/>
                <w:sz w:val="18"/>
                <w:szCs w:val="18"/>
              </w:rPr>
            </w:pPr>
            <w:r w:rsidRPr="00B86AB9">
              <w:rPr>
                <w:rFonts w:ascii="仿宋" w:eastAsia="仿宋" w:hAnsi="仿宋" w:cs="宋体"/>
                <w:color w:val="000000"/>
                <w:sz w:val="18"/>
                <w:szCs w:val="18"/>
              </w:rPr>
              <w:t>72</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A27602" w:rsidP="003D3D87">
            <w:pPr>
              <w:jc w:val="center"/>
              <w:rPr>
                <w:rFonts w:ascii="仿宋" w:eastAsia="仿宋" w:hAnsi="仿宋" w:cs="宋体"/>
                <w:color w:val="000000"/>
                <w:sz w:val="18"/>
                <w:szCs w:val="18"/>
              </w:rPr>
            </w:pPr>
            <w:r w:rsidRPr="00B86AB9">
              <w:rPr>
                <w:rFonts w:ascii="仿宋" w:eastAsia="仿宋" w:hAnsi="仿宋" w:cs="宋体"/>
                <w:color w:val="000000"/>
                <w:sz w:val="18"/>
                <w:szCs w:val="18"/>
              </w:rPr>
              <w:t>26</w:t>
            </w:r>
          </w:p>
        </w:tc>
        <w:tc>
          <w:tcPr>
            <w:tcW w:w="56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B86AB9" w:rsidRDefault="00A27602" w:rsidP="003D3D87">
            <w:pPr>
              <w:jc w:val="center"/>
              <w:rPr>
                <w:rFonts w:ascii="仿宋" w:eastAsia="仿宋" w:hAnsi="仿宋" w:cs="宋体"/>
                <w:color w:val="000000"/>
                <w:sz w:val="18"/>
                <w:szCs w:val="18"/>
              </w:rPr>
            </w:pPr>
            <w:r w:rsidRPr="00B86AB9">
              <w:rPr>
                <w:rFonts w:ascii="仿宋" w:eastAsia="仿宋" w:hAnsi="仿宋" w:cs="宋体"/>
                <w:color w:val="000000"/>
                <w:sz w:val="18"/>
                <w:szCs w:val="18"/>
              </w:rPr>
              <w:t>26</w:t>
            </w:r>
          </w:p>
        </w:tc>
        <w:tc>
          <w:tcPr>
            <w:tcW w:w="56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104ECE" w:rsidP="003D3D87">
            <w:pPr>
              <w:jc w:val="center"/>
              <w:rPr>
                <w:rFonts w:ascii="仿宋" w:eastAsia="仿宋" w:hAnsi="仿宋" w:cs="宋体"/>
                <w:sz w:val="18"/>
                <w:szCs w:val="18"/>
              </w:rPr>
            </w:pPr>
            <w:r w:rsidRPr="00B86AB9">
              <w:rPr>
                <w:rFonts w:ascii="仿宋" w:eastAsia="仿宋" w:hAnsi="仿宋" w:cs="宋体"/>
                <w:sz w:val="18"/>
                <w:szCs w:val="1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r>
      <w:tr w:rsidR="002F35EE" w:rsidRPr="009033A8" w:rsidTr="009033A8">
        <w:trPr>
          <w:trHeight w:val="436"/>
        </w:trPr>
        <w:tc>
          <w:tcPr>
            <w:tcW w:w="1162" w:type="dxa"/>
            <w:gridSpan w:val="3"/>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Calibri"/>
                <w:sz w:val="18"/>
                <w:szCs w:val="18"/>
              </w:rPr>
            </w:pPr>
            <w:r w:rsidRPr="009033A8">
              <w:rPr>
                <w:rFonts w:ascii="仿宋" w:eastAsia="仿宋" w:hAnsi="仿宋" w:cs="Calibri" w:hint="eastAsia"/>
                <w:sz w:val="18"/>
                <w:szCs w:val="18"/>
              </w:rPr>
              <w:t>31</w:t>
            </w:r>
          </w:p>
        </w:tc>
        <w:tc>
          <w:tcPr>
            <w:tcW w:w="1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电机与电力拖动项目教程</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r w:rsidRPr="00B86AB9">
              <w:rPr>
                <w:rFonts w:ascii="仿宋" w:eastAsia="仿宋" w:hAnsi="仿宋" w:cs="宋体" w:hint="eastAsia"/>
                <w:sz w:val="18"/>
                <w:szCs w:val="18"/>
              </w:rPr>
              <w:t>5</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A27602" w:rsidP="003D3D87">
            <w:pPr>
              <w:jc w:val="center"/>
              <w:rPr>
                <w:rFonts w:ascii="仿宋" w:eastAsia="仿宋" w:hAnsi="仿宋" w:cs="宋体"/>
                <w:color w:val="000000"/>
                <w:sz w:val="18"/>
                <w:szCs w:val="18"/>
              </w:rPr>
            </w:pPr>
            <w:r w:rsidRPr="00B86AB9">
              <w:rPr>
                <w:rFonts w:ascii="仿宋" w:eastAsia="仿宋" w:hAnsi="仿宋" w:cs="宋体"/>
                <w:color w:val="000000"/>
                <w:sz w:val="18"/>
                <w:szCs w:val="18"/>
              </w:rPr>
              <w:t>72</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B86AB9" w:rsidRDefault="00A27602" w:rsidP="003D3D87">
            <w:pPr>
              <w:jc w:val="center"/>
              <w:rPr>
                <w:rFonts w:ascii="仿宋" w:eastAsia="仿宋" w:hAnsi="仿宋" w:cs="宋体"/>
                <w:color w:val="000000"/>
                <w:sz w:val="18"/>
                <w:szCs w:val="18"/>
              </w:rPr>
            </w:pPr>
            <w:r w:rsidRPr="00B86AB9">
              <w:rPr>
                <w:rFonts w:ascii="仿宋" w:eastAsia="仿宋" w:hAnsi="仿宋" w:cs="宋体"/>
                <w:color w:val="000000"/>
                <w:sz w:val="18"/>
                <w:szCs w:val="18"/>
              </w:rPr>
              <w:t>26</w:t>
            </w:r>
          </w:p>
        </w:tc>
        <w:tc>
          <w:tcPr>
            <w:tcW w:w="56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B86AB9" w:rsidRDefault="00A27602" w:rsidP="003D3D87">
            <w:pPr>
              <w:jc w:val="center"/>
              <w:rPr>
                <w:rFonts w:ascii="仿宋" w:eastAsia="仿宋" w:hAnsi="仿宋" w:cs="宋体"/>
                <w:color w:val="000000"/>
                <w:sz w:val="18"/>
                <w:szCs w:val="18"/>
              </w:rPr>
            </w:pPr>
            <w:r w:rsidRPr="00B86AB9">
              <w:rPr>
                <w:rFonts w:ascii="仿宋" w:eastAsia="仿宋" w:hAnsi="仿宋" w:cs="宋体"/>
                <w:color w:val="000000"/>
                <w:sz w:val="18"/>
                <w:szCs w:val="18"/>
              </w:rPr>
              <w:t>26</w:t>
            </w:r>
          </w:p>
        </w:tc>
        <w:tc>
          <w:tcPr>
            <w:tcW w:w="56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2F35EE" w:rsidP="003D3D87">
            <w:pPr>
              <w:jc w:val="center"/>
              <w:rPr>
                <w:rFonts w:ascii="仿宋" w:eastAsia="仿宋" w:hAnsi="仿宋" w:cs="宋体"/>
                <w:sz w:val="18"/>
                <w:szCs w:val="18"/>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B86AB9" w:rsidRDefault="00104ECE" w:rsidP="003D3D87">
            <w:pPr>
              <w:jc w:val="center"/>
              <w:rPr>
                <w:rFonts w:ascii="仿宋" w:eastAsia="仿宋" w:hAnsi="仿宋" w:cs="宋体"/>
                <w:sz w:val="18"/>
                <w:szCs w:val="18"/>
              </w:rPr>
            </w:pPr>
            <w:r w:rsidRPr="00B86AB9">
              <w:rPr>
                <w:rFonts w:ascii="仿宋" w:eastAsia="仿宋" w:hAnsi="仿宋" w:cs="宋体"/>
                <w:sz w:val="18"/>
                <w:szCs w:val="18"/>
              </w:rPr>
              <w:t>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left"/>
              <w:rPr>
                <w:rFonts w:ascii="仿宋" w:eastAsia="仿宋" w:hAnsi="仿宋" w:cs="宋体"/>
                <w:sz w:val="18"/>
                <w:szCs w:val="18"/>
              </w:rPr>
            </w:pPr>
          </w:p>
        </w:tc>
      </w:tr>
      <w:bookmarkEnd w:id="29"/>
      <w:tr w:rsidR="002F35EE" w:rsidRPr="009033A8" w:rsidTr="009033A8">
        <w:trPr>
          <w:trHeight w:val="1"/>
        </w:trPr>
        <w:tc>
          <w:tcPr>
            <w:tcW w:w="15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35EE" w:rsidRPr="009033A8" w:rsidRDefault="002F35EE" w:rsidP="003D3D87">
            <w:pPr>
              <w:rPr>
                <w:rFonts w:ascii="仿宋" w:eastAsia="仿宋" w:hAnsi="仿宋" w:cs="宋体"/>
                <w:sz w:val="18"/>
                <w:szCs w:val="18"/>
              </w:rPr>
            </w:pPr>
            <w:r w:rsidRPr="009033A8">
              <w:rPr>
                <w:rFonts w:ascii="仿宋" w:eastAsia="仿宋" w:hAnsi="仿宋" w:cs="宋体"/>
                <w:sz w:val="18"/>
                <w:szCs w:val="18"/>
              </w:rPr>
              <w:t>周课时数</w:t>
            </w:r>
          </w:p>
        </w:tc>
        <w:tc>
          <w:tcPr>
            <w:tcW w:w="1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F35EE" w:rsidRPr="009033A8" w:rsidRDefault="002F35EE" w:rsidP="003D3D87">
            <w:pP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p>
        </w:tc>
        <w:tc>
          <w:tcPr>
            <w:tcW w:w="70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sz w:val="18"/>
                <w:szCs w:val="18"/>
              </w:rPr>
            </w:pPr>
          </w:p>
        </w:tc>
        <w:tc>
          <w:tcPr>
            <w:tcW w:w="56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9033A8" w:rsidRDefault="00817567" w:rsidP="003D3D87">
            <w:pPr>
              <w:jc w:val="center"/>
              <w:rPr>
                <w:rFonts w:ascii="仿宋" w:eastAsia="仿宋" w:hAnsi="仿宋" w:cs="宋体"/>
                <w:sz w:val="18"/>
                <w:szCs w:val="18"/>
              </w:rPr>
            </w:pPr>
            <w:r w:rsidRPr="00817567">
              <w:rPr>
                <w:rFonts w:ascii="宋体" w:eastAsia="宋体" w:hAnsi="宋体" w:cs="宋体" w:hint="eastAsia"/>
                <w:sz w:val="15"/>
                <w:szCs w:val="15"/>
              </w:rPr>
              <w:t>2</w:t>
            </w: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color w:val="000000"/>
                <w:sz w:val="18"/>
                <w:szCs w:val="18"/>
              </w:rPr>
            </w:pPr>
            <w:r w:rsidRPr="009033A8">
              <w:rPr>
                <w:rFonts w:ascii="仿宋" w:eastAsia="仿宋" w:hAnsi="仿宋" w:cs="宋体" w:hint="eastAsia"/>
                <w:color w:val="000000"/>
                <w:sz w:val="18"/>
                <w:szCs w:val="18"/>
              </w:rPr>
              <w:t>26</w:t>
            </w: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color w:val="000000"/>
                <w:sz w:val="18"/>
                <w:szCs w:val="18"/>
              </w:rPr>
            </w:pPr>
            <w:r w:rsidRPr="009033A8">
              <w:rPr>
                <w:rFonts w:ascii="仿宋" w:eastAsia="仿宋" w:hAnsi="仿宋" w:cs="宋体" w:hint="eastAsia"/>
                <w:color w:val="000000"/>
                <w:sz w:val="18"/>
                <w:szCs w:val="18"/>
              </w:rPr>
              <w:t>26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color w:val="000000"/>
                <w:sz w:val="18"/>
                <w:szCs w:val="18"/>
              </w:rPr>
            </w:pPr>
            <w:r w:rsidRPr="009033A8">
              <w:rPr>
                <w:rFonts w:ascii="仿宋" w:eastAsia="仿宋" w:hAnsi="仿宋" w:cs="宋体" w:hint="eastAsia"/>
                <w:color w:val="000000"/>
                <w:sz w:val="18"/>
                <w:szCs w:val="18"/>
              </w:rPr>
              <w:t>26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9033A8" w:rsidRDefault="002F35EE" w:rsidP="003D3D87">
            <w:pPr>
              <w:jc w:val="center"/>
              <w:rPr>
                <w:rFonts w:ascii="仿宋" w:eastAsia="仿宋" w:hAnsi="仿宋" w:cs="宋体"/>
                <w:color w:val="000000"/>
                <w:sz w:val="18"/>
                <w:szCs w:val="18"/>
              </w:rPr>
            </w:pPr>
            <w:r w:rsidRPr="009033A8">
              <w:rPr>
                <w:rFonts w:ascii="仿宋" w:eastAsia="仿宋" w:hAnsi="仿宋" w:cs="宋体" w:hint="eastAsia"/>
                <w:color w:val="000000"/>
                <w:sz w:val="18"/>
                <w:szCs w:val="18"/>
              </w:rPr>
              <w:t>26</w:t>
            </w: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35EE" w:rsidRPr="009033A8" w:rsidRDefault="002F35EE" w:rsidP="003D3D87">
            <w:pPr>
              <w:jc w:val="center"/>
              <w:rPr>
                <w:rFonts w:ascii="仿宋" w:eastAsia="仿宋" w:hAnsi="仿宋" w:cs="宋体"/>
                <w:color w:val="000000"/>
                <w:sz w:val="18"/>
                <w:szCs w:val="18"/>
              </w:rPr>
            </w:pPr>
            <w:r w:rsidRPr="009033A8">
              <w:rPr>
                <w:rFonts w:ascii="仿宋" w:eastAsia="仿宋" w:hAnsi="仿宋" w:cs="宋体" w:hint="eastAsia"/>
                <w:color w:val="000000"/>
                <w:sz w:val="18"/>
                <w:szCs w:val="18"/>
              </w:rPr>
              <w:t>26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35EE" w:rsidRPr="009033A8" w:rsidRDefault="002F35EE" w:rsidP="003D3D87">
            <w:pPr>
              <w:jc w:val="center"/>
              <w:rPr>
                <w:rFonts w:ascii="仿宋" w:eastAsia="仿宋" w:hAnsi="仿宋" w:cs="宋体"/>
                <w:color w:val="000000"/>
                <w:sz w:val="18"/>
                <w:szCs w:val="18"/>
              </w:rPr>
            </w:pPr>
            <w:r w:rsidRPr="009033A8">
              <w:rPr>
                <w:rFonts w:ascii="仿宋" w:eastAsia="仿宋" w:hAnsi="仿宋" w:cs="宋体" w:hint="eastAsia"/>
                <w:color w:val="000000"/>
                <w:sz w:val="18"/>
                <w:szCs w:val="18"/>
              </w:rPr>
              <w:t>30</w:t>
            </w:r>
          </w:p>
        </w:tc>
      </w:tr>
      <w:tr w:rsidR="002F35EE" w:rsidRPr="00817567" w:rsidTr="009033A8">
        <w:tc>
          <w:tcPr>
            <w:tcW w:w="4849" w:type="dxa"/>
            <w:gridSpan w:val="7"/>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F35EE" w:rsidRPr="00817567" w:rsidRDefault="002F35EE" w:rsidP="00817567">
            <w:pPr>
              <w:ind w:firstLineChars="700" w:firstLine="1050"/>
              <w:rPr>
                <w:rFonts w:ascii="宋体" w:eastAsia="宋体" w:hAnsi="宋体" w:cs="宋体"/>
                <w:sz w:val="15"/>
                <w:szCs w:val="15"/>
              </w:rPr>
            </w:pPr>
            <w:r w:rsidRPr="00817567">
              <w:rPr>
                <w:rFonts w:ascii="宋体" w:eastAsia="宋体" w:hAnsi="宋体" w:cs="宋体"/>
                <w:sz w:val="15"/>
                <w:szCs w:val="15"/>
              </w:rPr>
              <w:t>总</w:t>
            </w:r>
            <w:r w:rsidR="00817567">
              <w:rPr>
                <w:rFonts w:ascii="宋体" w:eastAsia="宋体" w:hAnsi="宋体" w:cs="宋体" w:hint="eastAsia"/>
                <w:sz w:val="15"/>
                <w:szCs w:val="15"/>
              </w:rPr>
              <w:t xml:space="preserve"> </w:t>
            </w:r>
            <w:r w:rsidR="00817567">
              <w:rPr>
                <w:rFonts w:ascii="宋体" w:eastAsia="宋体" w:hAnsi="宋体" w:cs="宋体"/>
                <w:sz w:val="15"/>
                <w:szCs w:val="15"/>
              </w:rPr>
              <w:t xml:space="preserve">     </w:t>
            </w:r>
            <w:r w:rsidRPr="00817567">
              <w:rPr>
                <w:rFonts w:ascii="宋体" w:eastAsia="宋体" w:hAnsi="宋体" w:cs="宋体"/>
                <w:sz w:val="15"/>
                <w:szCs w:val="15"/>
              </w:rPr>
              <w:t>计</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817567" w:rsidRDefault="00817567" w:rsidP="003D3D87">
            <w:pPr>
              <w:jc w:val="center"/>
              <w:rPr>
                <w:rFonts w:ascii="宋体" w:eastAsia="宋体" w:hAnsi="宋体" w:cs="宋体"/>
                <w:sz w:val="15"/>
                <w:szCs w:val="15"/>
              </w:rPr>
            </w:pPr>
            <w:r w:rsidRPr="00817567">
              <w:rPr>
                <w:rFonts w:ascii="宋体" w:eastAsia="宋体" w:hAnsi="宋体" w:cs="宋体" w:hint="eastAsia"/>
                <w:sz w:val="15"/>
                <w:szCs w:val="15"/>
              </w:rPr>
              <w:t>2</w:t>
            </w:r>
            <w:r w:rsidRPr="00817567">
              <w:rPr>
                <w:rFonts w:ascii="宋体" w:eastAsia="宋体" w:hAnsi="宋体" w:cs="宋体"/>
                <w:sz w:val="15"/>
                <w:szCs w:val="15"/>
              </w:rPr>
              <w:t>280</w:t>
            </w:r>
          </w:p>
        </w:tc>
        <w:tc>
          <w:tcPr>
            <w:tcW w:w="56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2F35EE" w:rsidRPr="00817567" w:rsidRDefault="00817567" w:rsidP="003D3D87">
            <w:pPr>
              <w:jc w:val="center"/>
              <w:rPr>
                <w:rFonts w:ascii="宋体" w:eastAsia="宋体" w:hAnsi="宋体" w:cs="宋体"/>
                <w:sz w:val="15"/>
                <w:szCs w:val="15"/>
              </w:rPr>
            </w:pPr>
            <w:r w:rsidRPr="00817567">
              <w:rPr>
                <w:rFonts w:ascii="宋体" w:eastAsia="宋体" w:hAnsi="宋体" w:cs="宋体" w:hint="eastAsia"/>
                <w:sz w:val="15"/>
                <w:szCs w:val="15"/>
              </w:rPr>
              <w:t>1</w:t>
            </w:r>
            <w:r w:rsidRPr="00817567">
              <w:rPr>
                <w:rFonts w:ascii="宋体" w:eastAsia="宋体" w:hAnsi="宋体" w:cs="宋体"/>
                <w:sz w:val="15"/>
                <w:szCs w:val="15"/>
              </w:rPr>
              <w:t>506</w:t>
            </w:r>
          </w:p>
        </w:tc>
        <w:tc>
          <w:tcPr>
            <w:tcW w:w="56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817567" w:rsidRDefault="00817567" w:rsidP="003D3D87">
            <w:pPr>
              <w:jc w:val="center"/>
              <w:rPr>
                <w:rFonts w:ascii="宋体" w:eastAsia="宋体" w:hAnsi="宋体" w:cs="宋体"/>
                <w:sz w:val="15"/>
                <w:szCs w:val="15"/>
              </w:rPr>
            </w:pPr>
            <w:r>
              <w:rPr>
                <w:rFonts w:ascii="宋体" w:eastAsia="宋体" w:hAnsi="宋体" w:cs="宋体" w:hint="eastAsia"/>
                <w:sz w:val="15"/>
                <w:szCs w:val="15"/>
              </w:rPr>
              <w:t>7</w:t>
            </w:r>
            <w:r>
              <w:rPr>
                <w:rFonts w:ascii="宋体" w:eastAsia="宋体" w:hAnsi="宋体" w:cs="宋体"/>
                <w:sz w:val="15"/>
                <w:szCs w:val="15"/>
              </w:rPr>
              <w:t>74</w:t>
            </w:r>
          </w:p>
        </w:tc>
        <w:tc>
          <w:tcPr>
            <w:tcW w:w="56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2F35EE" w:rsidRPr="00817567" w:rsidRDefault="00817567" w:rsidP="00817567">
            <w:pPr>
              <w:jc w:val="center"/>
              <w:rPr>
                <w:rFonts w:ascii="宋体" w:eastAsia="宋体" w:hAnsi="宋体" w:cs="宋体"/>
                <w:sz w:val="15"/>
                <w:szCs w:val="15"/>
              </w:rPr>
            </w:pPr>
            <w:r>
              <w:rPr>
                <w:rFonts w:ascii="宋体" w:eastAsia="宋体" w:hAnsi="宋体" w:cs="宋体" w:hint="eastAsia"/>
                <w:sz w:val="15"/>
                <w:szCs w:val="15"/>
              </w:rPr>
              <w:t>5</w:t>
            </w:r>
            <w:r>
              <w:rPr>
                <w:rFonts w:ascii="宋体" w:eastAsia="宋体" w:hAnsi="宋体" w:cs="宋体"/>
                <w:sz w:val="15"/>
                <w:szCs w:val="15"/>
              </w:rPr>
              <w:t>6</w:t>
            </w:r>
          </w:p>
        </w:tc>
        <w:tc>
          <w:tcPr>
            <w:tcW w:w="85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2F35EE" w:rsidRPr="00817567" w:rsidRDefault="002F35EE" w:rsidP="003D3D87">
            <w:pPr>
              <w:rPr>
                <w:rFonts w:ascii="宋体" w:eastAsia="宋体" w:hAnsi="宋体" w:cs="宋体"/>
                <w:sz w:val="15"/>
                <w:szCs w:val="15"/>
              </w:rPr>
            </w:pPr>
          </w:p>
        </w:tc>
        <w:tc>
          <w:tcPr>
            <w:tcW w:w="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817567" w:rsidRDefault="002F35EE" w:rsidP="003D3D87">
            <w:pPr>
              <w:rPr>
                <w:rFonts w:ascii="宋体" w:eastAsia="宋体" w:hAnsi="宋体" w:cs="宋体"/>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817567" w:rsidRDefault="002F35EE" w:rsidP="003D3D87">
            <w:pPr>
              <w:rPr>
                <w:rFonts w:ascii="宋体" w:eastAsia="宋体" w:hAnsi="宋体" w:cs="宋体"/>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35EE" w:rsidRPr="00817567" w:rsidRDefault="002F35EE" w:rsidP="003D3D87">
            <w:pPr>
              <w:rPr>
                <w:rFonts w:ascii="宋体" w:eastAsia="宋体" w:hAnsi="宋体" w:cs="宋体"/>
                <w:sz w:val="15"/>
                <w:szCs w:val="15"/>
              </w:rPr>
            </w:pPr>
          </w:p>
        </w:tc>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35EE" w:rsidRPr="00817567" w:rsidRDefault="002F35EE" w:rsidP="003D3D87">
            <w:pPr>
              <w:rPr>
                <w:rFonts w:ascii="宋体" w:eastAsia="宋体" w:hAnsi="宋体" w:cs="宋体"/>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35EE" w:rsidRPr="00817567" w:rsidRDefault="00817567" w:rsidP="00817567">
            <w:pPr>
              <w:jc w:val="center"/>
              <w:rPr>
                <w:rFonts w:ascii="宋体" w:eastAsia="宋体" w:hAnsi="宋体" w:cs="宋体"/>
                <w:sz w:val="15"/>
                <w:szCs w:val="15"/>
              </w:rPr>
            </w:pPr>
            <w:r>
              <w:rPr>
                <w:rFonts w:ascii="宋体" w:eastAsia="宋体" w:hAnsi="宋体" w:cs="宋体"/>
                <w:sz w:val="15"/>
                <w:szCs w:val="15"/>
              </w:rPr>
              <w:t>600</w:t>
            </w:r>
          </w:p>
        </w:tc>
      </w:tr>
    </w:tbl>
    <w:p w:rsidR="00E17691" w:rsidRDefault="00E17691" w:rsidP="00C5375E">
      <w:pPr>
        <w:pStyle w:val="1"/>
        <w:ind w:firstLineChars="200" w:firstLine="562"/>
        <w:rPr>
          <w:rFonts w:ascii="宋体" w:eastAsia="宋体" w:hAnsi="宋体"/>
          <w:sz w:val="28"/>
        </w:rPr>
      </w:pPr>
      <w:bookmarkStart w:id="30" w:name="_Toc16887"/>
    </w:p>
    <w:p w:rsidR="002F35EE" w:rsidRPr="00C5375E" w:rsidRDefault="002F35EE" w:rsidP="00C5375E">
      <w:pPr>
        <w:pStyle w:val="1"/>
        <w:ind w:firstLineChars="200" w:firstLine="562"/>
        <w:rPr>
          <w:rFonts w:ascii="宋体" w:eastAsia="宋体" w:hAnsi="宋体"/>
          <w:sz w:val="28"/>
        </w:rPr>
      </w:pPr>
      <w:r w:rsidRPr="00C5375E">
        <w:rPr>
          <w:rFonts w:ascii="宋体" w:eastAsia="宋体" w:hAnsi="宋体" w:hint="eastAsia"/>
          <w:sz w:val="28"/>
        </w:rPr>
        <w:t>十一、实施保障与质量管理</w:t>
      </w:r>
      <w:bookmarkEnd w:id="30"/>
    </w:p>
    <w:p w:rsidR="002F35EE" w:rsidRPr="00C5375E" w:rsidRDefault="002F35EE" w:rsidP="00C5375E">
      <w:pPr>
        <w:pStyle w:val="2"/>
        <w:ind w:firstLine="560"/>
        <w:rPr>
          <w:rFonts w:ascii="宋体" w:eastAsia="宋体" w:hAnsi="宋体"/>
          <w:sz w:val="28"/>
          <w:szCs w:val="28"/>
        </w:rPr>
      </w:pPr>
      <w:bookmarkStart w:id="31" w:name="_Toc31989"/>
      <w:r w:rsidRPr="00C5375E">
        <w:rPr>
          <w:rFonts w:ascii="宋体" w:eastAsia="宋体" w:hAnsi="宋体" w:hint="eastAsia"/>
          <w:sz w:val="28"/>
          <w:szCs w:val="28"/>
        </w:rPr>
        <w:t>（一）师资队伍</w:t>
      </w:r>
      <w:bookmarkEnd w:id="31"/>
    </w:p>
    <w:p w:rsidR="002F35EE" w:rsidRDefault="002F35EE" w:rsidP="002F35EE">
      <w:pPr>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1.公共课教师应具有与任教课程对口的全日制本科及以上学历，并取得中职教师资格；有理想信念、有道德情操、有扎实学识、有仁爱之心；有较强的教学能力。</w:t>
      </w:r>
    </w:p>
    <w:p w:rsidR="002F35EE" w:rsidRDefault="002F35EE" w:rsidP="002F35EE">
      <w:pPr>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2.专业课专任教师应具有电子信息工程、电气工程及其自动化、机械工程及其自动化等相关专业本科及以上学历，并取得中职教师资格；有理想信念、有道德情操、有扎实学识、有仁爱之心；具有扎实的本专业相关理论功底和实践能力；具有较强的信息化教学能力，能够开展课程教学改革和科研研究。</w:t>
      </w:r>
    </w:p>
    <w:p w:rsidR="002F35EE" w:rsidRDefault="002F35EE" w:rsidP="002F35EE">
      <w:pPr>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3.实习指导教师应具有与本专业对口的专科以上学历，并在企业一线岗位具有3年以上工作经验。</w:t>
      </w:r>
    </w:p>
    <w:p w:rsidR="002F35EE" w:rsidRPr="00C5375E" w:rsidRDefault="002F35EE" w:rsidP="002F35EE">
      <w:pPr>
        <w:pStyle w:val="2"/>
        <w:ind w:leftChars="200" w:left="420" w:firstLineChars="0" w:firstLine="0"/>
        <w:rPr>
          <w:rFonts w:ascii="宋体" w:eastAsia="宋体" w:hAnsi="宋体"/>
          <w:sz w:val="28"/>
          <w:szCs w:val="28"/>
        </w:rPr>
      </w:pPr>
      <w:bookmarkStart w:id="32" w:name="_Toc24895"/>
      <w:r w:rsidRPr="00C5375E">
        <w:rPr>
          <w:rFonts w:ascii="宋体" w:eastAsia="宋体" w:hAnsi="宋体" w:hint="eastAsia"/>
          <w:sz w:val="28"/>
          <w:szCs w:val="28"/>
        </w:rPr>
        <w:t>（二）教学设施</w:t>
      </w:r>
      <w:bookmarkEnd w:id="32"/>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教学设施主要包括能够满足正常的课程教学、实习实训所需的专业教室、校内实训室。</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1.专业教室基本条件</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一般配备黑板、多媒体计算机、多功能一体机、音响设备，互联网接入，并具有网络安全防护措施。安装应急照明装置并保持良好状态，符合紧急疏散要求、标志明显、保持逃生通道畅通无阻。</w:t>
      </w:r>
    </w:p>
    <w:p w:rsidR="002F35EE" w:rsidRDefault="002F35EE" w:rsidP="002F35EE">
      <w:pPr>
        <w:spacing w:line="500" w:lineRule="exact"/>
        <w:ind w:firstLineChars="200" w:firstLine="560"/>
        <w:rPr>
          <w:rFonts w:ascii="仿宋" w:eastAsia="仿宋" w:hAnsi="仿宋" w:cs="仿宋"/>
          <w:b/>
          <w:bCs/>
          <w:color w:val="000000"/>
          <w:w w:val="95"/>
          <w:sz w:val="28"/>
          <w:szCs w:val="28"/>
        </w:rPr>
      </w:pPr>
      <w:r>
        <w:rPr>
          <w:rFonts w:ascii="仿宋" w:eastAsia="仿宋" w:hAnsi="仿宋" w:cs="仿宋" w:hint="eastAsia"/>
          <w:sz w:val="28"/>
          <w:szCs w:val="28"/>
        </w:rPr>
        <w:t>2.校内实习实训室</w:t>
      </w:r>
    </w:p>
    <w:p w:rsidR="002F35EE" w:rsidRDefault="002F35EE" w:rsidP="002F35EE">
      <w:pPr>
        <w:pStyle w:val="a3"/>
        <w:spacing w:before="0" w:line="500" w:lineRule="exact"/>
        <w:ind w:left="119"/>
        <w:jc w:val="center"/>
        <w:rPr>
          <w:rFonts w:ascii="黑体" w:eastAsia="黑体" w:hAnsi="黑体" w:cs="黑体"/>
          <w:color w:val="000000"/>
          <w:w w:val="95"/>
          <w:sz w:val="22"/>
          <w:szCs w:val="22"/>
        </w:rPr>
      </w:pPr>
      <w:r>
        <w:rPr>
          <w:rFonts w:ascii="黑体" w:eastAsia="黑体" w:hAnsi="黑体" w:cs="黑体" w:hint="eastAsia"/>
          <w:color w:val="000000"/>
          <w:w w:val="95"/>
          <w:sz w:val="22"/>
          <w:szCs w:val="22"/>
        </w:rPr>
        <w:t xml:space="preserve">表6 </w:t>
      </w:r>
      <w:r>
        <w:rPr>
          <w:rFonts w:ascii="黑体" w:eastAsia="黑体" w:hAnsi="黑体" w:cs="黑体" w:hint="eastAsia"/>
          <w:w w:val="95"/>
          <w:sz w:val="22"/>
          <w:szCs w:val="22"/>
        </w:rPr>
        <w:t>校内</w:t>
      </w:r>
      <w:r>
        <w:rPr>
          <w:rFonts w:ascii="黑体" w:eastAsia="黑体" w:hAnsi="黑体" w:cs="黑体" w:hint="eastAsia"/>
          <w:color w:val="000000"/>
          <w:w w:val="95"/>
          <w:sz w:val="22"/>
          <w:szCs w:val="22"/>
        </w:rPr>
        <w:t>实习实训基地（室）配置与要求</w:t>
      </w:r>
    </w:p>
    <w:tbl>
      <w:tblPr>
        <w:tblW w:w="8594" w:type="dxa"/>
        <w:jc w:val="center"/>
        <w:tblLayout w:type="fixed"/>
        <w:tblCellMar>
          <w:left w:w="10" w:type="dxa"/>
          <w:right w:w="10" w:type="dxa"/>
        </w:tblCellMar>
        <w:tblLook w:val="0000" w:firstRow="0" w:lastRow="0" w:firstColumn="0" w:lastColumn="0" w:noHBand="0" w:noVBand="0"/>
      </w:tblPr>
      <w:tblGrid>
        <w:gridCol w:w="709"/>
        <w:gridCol w:w="2210"/>
        <w:gridCol w:w="1889"/>
        <w:gridCol w:w="2403"/>
        <w:gridCol w:w="1383"/>
      </w:tblGrid>
      <w:tr w:rsidR="002F35EE" w:rsidTr="00C5375E">
        <w:trPr>
          <w:trHeight w:val="90"/>
          <w:jc w:val="center"/>
        </w:trPr>
        <w:tc>
          <w:tcPr>
            <w:tcW w:w="70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2F35EE" w:rsidRDefault="002F35EE" w:rsidP="00621391">
            <w:pPr>
              <w:widowControl/>
              <w:spacing w:line="240" w:lineRule="exact"/>
              <w:jc w:val="center"/>
              <w:rPr>
                <w:rFonts w:ascii="宋体" w:eastAsia="宋体" w:hAnsi="宋体" w:cs="宋体"/>
                <w:b/>
                <w:color w:val="000000"/>
                <w:kern w:val="1"/>
                <w:sz w:val="18"/>
                <w:szCs w:val="18"/>
              </w:rPr>
            </w:pPr>
            <w:r>
              <w:rPr>
                <w:rFonts w:ascii="宋体" w:eastAsia="宋体" w:hAnsi="宋体" w:cs="宋体" w:hint="eastAsia"/>
                <w:b/>
                <w:color w:val="000000"/>
                <w:kern w:val="1"/>
                <w:sz w:val="18"/>
                <w:szCs w:val="18"/>
              </w:rPr>
              <w:t>序号</w:t>
            </w:r>
          </w:p>
        </w:tc>
        <w:tc>
          <w:tcPr>
            <w:tcW w:w="2210"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b/>
                <w:color w:val="000000"/>
                <w:kern w:val="1"/>
                <w:sz w:val="18"/>
                <w:szCs w:val="18"/>
              </w:rPr>
            </w:pPr>
            <w:r>
              <w:rPr>
                <w:rFonts w:ascii="宋体" w:eastAsia="宋体" w:hAnsi="宋体" w:cs="宋体" w:hint="eastAsia"/>
                <w:b/>
                <w:color w:val="000000"/>
                <w:kern w:val="1"/>
                <w:sz w:val="18"/>
                <w:szCs w:val="18"/>
              </w:rPr>
              <w:t>实验实训</w:t>
            </w:r>
          </w:p>
          <w:p w:rsidR="002F35EE" w:rsidRDefault="002F35EE" w:rsidP="00621391">
            <w:pPr>
              <w:widowControl/>
              <w:spacing w:line="240" w:lineRule="exact"/>
              <w:jc w:val="center"/>
              <w:rPr>
                <w:rFonts w:ascii="宋体" w:eastAsia="宋体" w:hAnsi="宋体" w:cs="宋体"/>
                <w:b/>
                <w:color w:val="000000"/>
                <w:kern w:val="1"/>
                <w:sz w:val="18"/>
                <w:szCs w:val="18"/>
              </w:rPr>
            </w:pPr>
            <w:r>
              <w:rPr>
                <w:rFonts w:ascii="宋体" w:eastAsia="宋体" w:hAnsi="宋体" w:cs="宋体" w:hint="eastAsia"/>
                <w:b/>
                <w:color w:val="000000"/>
                <w:kern w:val="1"/>
                <w:sz w:val="18"/>
                <w:szCs w:val="18"/>
              </w:rPr>
              <w:t>基地（室）名称</w:t>
            </w:r>
          </w:p>
        </w:tc>
        <w:tc>
          <w:tcPr>
            <w:tcW w:w="1889"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b/>
                <w:color w:val="000000"/>
                <w:kern w:val="1"/>
                <w:sz w:val="18"/>
                <w:szCs w:val="18"/>
              </w:rPr>
            </w:pPr>
            <w:r>
              <w:rPr>
                <w:rFonts w:ascii="宋体" w:eastAsia="宋体" w:hAnsi="宋体" w:cs="宋体" w:hint="eastAsia"/>
                <w:b/>
                <w:color w:val="000000"/>
                <w:kern w:val="1"/>
                <w:sz w:val="18"/>
                <w:szCs w:val="18"/>
              </w:rPr>
              <w:t>功能</w:t>
            </w:r>
          </w:p>
          <w:p w:rsidR="002F35EE" w:rsidRDefault="002F35EE" w:rsidP="00621391">
            <w:pPr>
              <w:widowControl/>
              <w:spacing w:line="240" w:lineRule="exact"/>
              <w:jc w:val="center"/>
              <w:rPr>
                <w:rFonts w:ascii="宋体" w:eastAsia="宋体" w:hAnsi="宋体" w:cs="宋体"/>
                <w:b/>
                <w:color w:val="000000"/>
                <w:kern w:val="1"/>
                <w:sz w:val="18"/>
                <w:szCs w:val="18"/>
              </w:rPr>
            </w:pPr>
            <w:r>
              <w:rPr>
                <w:rFonts w:ascii="宋体" w:eastAsia="宋体" w:hAnsi="宋体" w:cs="宋体" w:hint="eastAsia"/>
                <w:b/>
                <w:color w:val="000000"/>
                <w:kern w:val="1"/>
                <w:sz w:val="18"/>
                <w:szCs w:val="18"/>
              </w:rPr>
              <w:t>（实训实习项目）</w:t>
            </w:r>
          </w:p>
        </w:tc>
        <w:tc>
          <w:tcPr>
            <w:tcW w:w="240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b/>
                <w:color w:val="000000"/>
                <w:kern w:val="1"/>
                <w:sz w:val="18"/>
                <w:szCs w:val="18"/>
              </w:rPr>
            </w:pPr>
            <w:r>
              <w:rPr>
                <w:rFonts w:ascii="宋体" w:eastAsia="宋体" w:hAnsi="宋体" w:cs="宋体" w:hint="eastAsia"/>
                <w:b/>
                <w:color w:val="000000"/>
                <w:kern w:val="1"/>
                <w:sz w:val="18"/>
                <w:szCs w:val="18"/>
              </w:rPr>
              <w:t>面积、设备名称及台套数要求</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b/>
                <w:color w:val="000000"/>
                <w:kern w:val="1"/>
                <w:sz w:val="18"/>
                <w:szCs w:val="18"/>
              </w:rPr>
            </w:pPr>
            <w:r>
              <w:rPr>
                <w:rFonts w:ascii="宋体" w:eastAsia="宋体" w:hAnsi="宋体" w:cs="宋体" w:hint="eastAsia"/>
                <w:b/>
                <w:color w:val="000000"/>
                <w:kern w:val="1"/>
                <w:sz w:val="18"/>
                <w:szCs w:val="18"/>
              </w:rPr>
              <w:t>容量（一次性容纳人数</w:t>
            </w:r>
          </w:p>
        </w:tc>
      </w:tr>
      <w:tr w:rsidR="002F35EE" w:rsidTr="00C5375E">
        <w:trPr>
          <w:trHeight w:val="514"/>
          <w:jc w:val="center"/>
        </w:trPr>
        <w:tc>
          <w:tcPr>
            <w:tcW w:w="70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1</w:t>
            </w:r>
          </w:p>
        </w:tc>
        <w:tc>
          <w:tcPr>
            <w:tcW w:w="2210"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PCB板实训室</w:t>
            </w:r>
          </w:p>
        </w:tc>
        <w:tc>
          <w:tcPr>
            <w:tcW w:w="1889"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PCB板绘图及制板</w:t>
            </w:r>
          </w:p>
        </w:tc>
        <w:tc>
          <w:tcPr>
            <w:tcW w:w="240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台式电脑1台、印制电路板设备6台</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40</w:t>
            </w:r>
          </w:p>
        </w:tc>
      </w:tr>
      <w:tr w:rsidR="002F35EE" w:rsidTr="00C5375E">
        <w:trPr>
          <w:trHeight w:val="514"/>
          <w:jc w:val="center"/>
        </w:trPr>
        <w:tc>
          <w:tcPr>
            <w:tcW w:w="70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2</w:t>
            </w:r>
          </w:p>
        </w:tc>
        <w:tc>
          <w:tcPr>
            <w:tcW w:w="2210"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电子工艺实训室</w:t>
            </w:r>
          </w:p>
        </w:tc>
        <w:tc>
          <w:tcPr>
            <w:tcW w:w="1889"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电子组装、焊接、检测</w:t>
            </w:r>
          </w:p>
        </w:tc>
        <w:tc>
          <w:tcPr>
            <w:tcW w:w="240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操作台24套</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48</w:t>
            </w:r>
          </w:p>
        </w:tc>
      </w:tr>
      <w:tr w:rsidR="002F35EE" w:rsidTr="00C5375E">
        <w:trPr>
          <w:trHeight w:val="514"/>
          <w:jc w:val="center"/>
        </w:trPr>
        <w:tc>
          <w:tcPr>
            <w:tcW w:w="70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3</w:t>
            </w:r>
          </w:p>
        </w:tc>
        <w:tc>
          <w:tcPr>
            <w:tcW w:w="2210"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电工基础实训室</w:t>
            </w:r>
          </w:p>
        </w:tc>
        <w:tc>
          <w:tcPr>
            <w:tcW w:w="1889"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电工维修、电子焊接</w:t>
            </w:r>
          </w:p>
        </w:tc>
        <w:tc>
          <w:tcPr>
            <w:tcW w:w="240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操作台16套</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32</w:t>
            </w:r>
          </w:p>
        </w:tc>
      </w:tr>
      <w:tr w:rsidR="002F35EE" w:rsidTr="00C5375E">
        <w:trPr>
          <w:trHeight w:val="514"/>
          <w:jc w:val="center"/>
        </w:trPr>
        <w:tc>
          <w:tcPr>
            <w:tcW w:w="70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lastRenderedPageBreak/>
              <w:t>4</w:t>
            </w:r>
          </w:p>
        </w:tc>
        <w:tc>
          <w:tcPr>
            <w:tcW w:w="2210"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技能提高实训室</w:t>
            </w:r>
          </w:p>
        </w:tc>
        <w:tc>
          <w:tcPr>
            <w:tcW w:w="1889"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电气安装、PLC、单片机竞赛训练</w:t>
            </w:r>
          </w:p>
        </w:tc>
        <w:tc>
          <w:tcPr>
            <w:tcW w:w="240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电气安装、PLC、单片机竞赛设备共6台</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14</w:t>
            </w:r>
          </w:p>
        </w:tc>
      </w:tr>
      <w:tr w:rsidR="002F35EE" w:rsidTr="00C5375E">
        <w:trPr>
          <w:trHeight w:val="514"/>
          <w:jc w:val="center"/>
        </w:trPr>
        <w:tc>
          <w:tcPr>
            <w:tcW w:w="70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5</w:t>
            </w:r>
          </w:p>
        </w:tc>
        <w:tc>
          <w:tcPr>
            <w:tcW w:w="2210"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维修电工实训室</w:t>
            </w:r>
          </w:p>
        </w:tc>
        <w:tc>
          <w:tcPr>
            <w:tcW w:w="1889"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电工、电器实训</w:t>
            </w:r>
          </w:p>
        </w:tc>
        <w:tc>
          <w:tcPr>
            <w:tcW w:w="240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操作台24套</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48</w:t>
            </w:r>
          </w:p>
        </w:tc>
      </w:tr>
      <w:tr w:rsidR="002F35EE" w:rsidTr="00C5375E">
        <w:trPr>
          <w:trHeight w:val="514"/>
          <w:jc w:val="center"/>
        </w:trPr>
        <w:tc>
          <w:tcPr>
            <w:tcW w:w="70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6</w:t>
            </w:r>
          </w:p>
        </w:tc>
        <w:tc>
          <w:tcPr>
            <w:tcW w:w="2210"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电子电工综合实训室</w:t>
            </w:r>
          </w:p>
        </w:tc>
        <w:tc>
          <w:tcPr>
            <w:tcW w:w="1889"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电子焊接、调试、检测</w:t>
            </w:r>
          </w:p>
        </w:tc>
        <w:tc>
          <w:tcPr>
            <w:tcW w:w="240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操作台24套</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48</w:t>
            </w:r>
          </w:p>
        </w:tc>
      </w:tr>
      <w:tr w:rsidR="002F35EE" w:rsidTr="00C5375E">
        <w:trPr>
          <w:trHeight w:val="514"/>
          <w:jc w:val="center"/>
        </w:trPr>
        <w:tc>
          <w:tcPr>
            <w:tcW w:w="70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7</w:t>
            </w:r>
          </w:p>
        </w:tc>
        <w:tc>
          <w:tcPr>
            <w:tcW w:w="2210"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单片机实训室</w:t>
            </w:r>
          </w:p>
        </w:tc>
        <w:tc>
          <w:tcPr>
            <w:tcW w:w="1889"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单片机控制</w:t>
            </w:r>
          </w:p>
        </w:tc>
        <w:tc>
          <w:tcPr>
            <w:tcW w:w="240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操作台25套+25台电脑</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50</w:t>
            </w:r>
          </w:p>
        </w:tc>
      </w:tr>
      <w:tr w:rsidR="002F35EE" w:rsidTr="00C5375E">
        <w:trPr>
          <w:trHeight w:val="514"/>
          <w:jc w:val="center"/>
        </w:trPr>
        <w:tc>
          <w:tcPr>
            <w:tcW w:w="70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8</w:t>
            </w:r>
          </w:p>
        </w:tc>
        <w:tc>
          <w:tcPr>
            <w:tcW w:w="2210"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PLC实训室</w:t>
            </w:r>
          </w:p>
        </w:tc>
        <w:tc>
          <w:tcPr>
            <w:tcW w:w="1889"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电气控制、PLC程序设计、自动化设计</w:t>
            </w:r>
          </w:p>
        </w:tc>
        <w:tc>
          <w:tcPr>
            <w:tcW w:w="240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b/>
                <w:bCs/>
                <w:color w:val="000000"/>
                <w:kern w:val="1"/>
                <w:sz w:val="18"/>
                <w:szCs w:val="18"/>
              </w:rPr>
            </w:pPr>
            <w:r>
              <w:rPr>
                <w:rFonts w:ascii="宋体" w:eastAsia="宋体" w:hAnsi="宋体" w:cs="宋体" w:hint="eastAsia"/>
                <w:color w:val="000000"/>
                <w:kern w:val="1"/>
                <w:sz w:val="18"/>
                <w:szCs w:val="18"/>
              </w:rPr>
              <w:t>操作台25套+25台电脑</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2F35EE" w:rsidRDefault="002F35EE" w:rsidP="00621391">
            <w:pPr>
              <w:widowControl/>
              <w:spacing w:line="240" w:lineRule="exact"/>
              <w:jc w:val="center"/>
              <w:rPr>
                <w:rFonts w:ascii="宋体" w:eastAsia="宋体" w:hAnsi="宋体" w:cs="宋体"/>
                <w:color w:val="000000"/>
                <w:kern w:val="1"/>
                <w:sz w:val="18"/>
                <w:szCs w:val="18"/>
              </w:rPr>
            </w:pPr>
            <w:r>
              <w:rPr>
                <w:rFonts w:ascii="宋体" w:eastAsia="宋体" w:hAnsi="宋体" w:cs="宋体" w:hint="eastAsia"/>
                <w:color w:val="000000"/>
                <w:kern w:val="1"/>
                <w:sz w:val="18"/>
                <w:szCs w:val="18"/>
              </w:rPr>
              <w:t>50</w:t>
            </w:r>
          </w:p>
        </w:tc>
      </w:tr>
    </w:tbl>
    <w:p w:rsidR="002F35EE" w:rsidRDefault="002F35EE" w:rsidP="002F35EE">
      <w:pPr>
        <w:spacing w:line="500" w:lineRule="exact"/>
        <w:rPr>
          <w:rFonts w:ascii="仿宋" w:eastAsia="仿宋" w:hAnsi="仿宋" w:cs="仿宋"/>
          <w:sz w:val="28"/>
          <w:szCs w:val="28"/>
        </w:rPr>
      </w:pPr>
    </w:p>
    <w:p w:rsidR="002F35EE" w:rsidRPr="00C5375E" w:rsidRDefault="002F35EE" w:rsidP="002F35EE">
      <w:pPr>
        <w:pStyle w:val="2"/>
        <w:ind w:firstLine="560"/>
        <w:rPr>
          <w:rFonts w:ascii="宋体" w:eastAsia="宋体" w:hAnsi="宋体"/>
          <w:sz w:val="28"/>
          <w:szCs w:val="28"/>
        </w:rPr>
      </w:pPr>
      <w:bookmarkStart w:id="33" w:name="_Toc22593"/>
      <w:r w:rsidRPr="00C5375E">
        <w:rPr>
          <w:rFonts w:ascii="宋体" w:eastAsia="宋体" w:hAnsi="宋体" w:hint="eastAsia"/>
          <w:sz w:val="28"/>
          <w:szCs w:val="28"/>
        </w:rPr>
        <w:t>（三）专业教学资源</w:t>
      </w:r>
      <w:bookmarkEnd w:id="33"/>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主要包括能够满足学生专业学习、教室专业教学研究和教学实施需要的教材、图书及数字资源等。</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1.教材选用基本要求</w:t>
      </w:r>
    </w:p>
    <w:p w:rsidR="002F35EE" w:rsidRDefault="002F35EE" w:rsidP="002F35EE">
      <w:pPr>
        <w:pStyle w:val="a3"/>
        <w:spacing w:before="0" w:line="500" w:lineRule="exact"/>
        <w:ind w:left="0" w:right="113" w:firstLineChars="200" w:firstLine="560"/>
      </w:pPr>
      <w:r>
        <w:rPr>
          <w:rFonts w:hint="eastAsia"/>
          <w:color w:val="000000"/>
        </w:rPr>
        <w:t>(1)按照国家规定选用优质教材，</w:t>
      </w:r>
      <w:r>
        <w:rPr>
          <w:rFonts w:hint="eastAsia"/>
        </w:rPr>
        <w:t>教育部“十二五”/“十三五”规划教材，如果没有教育部“十二五”/“十三五”规划教材，原则上征订国家一级出版社出版的教材，</w:t>
      </w:r>
      <w:r>
        <w:rPr>
          <w:rFonts w:hint="eastAsia"/>
          <w:color w:val="000000"/>
        </w:rPr>
        <w:t>禁止不合格的教材进入课堂。建立由专业教师、行业企业专家和教研人员等参与的教材选用团队，经过规范程序择优选用教材。</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(2)由于电子技术应用专业、行业发展速度迅猛，在教材的选定上优先选用5年内优质的国家规划教材、行业教材。</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教材内容应体现先进性、通用性、实用性，使教材更贴近专业的发展和实际需要；体现任务项目引领、职业能力导向课程的设计思想，结合电子技术应用专业各岗位职业需求，创新内容，科学设计，方便学生课后线上学习。</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2.图书文献配备基本要求</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(1)图书文献配备能满足人才培养、专业建设、教科研等工作的需要，方便师生查询、借阅。</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(2)专业类图书文献包括：有关电子产品装配、电子电路分析、电工考核、单片机的图书、期刊、资料、标准、规程、图集和手册等。</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3.数字资源配备基本要求</w:t>
      </w:r>
    </w:p>
    <w:p w:rsidR="002F35EE" w:rsidRDefault="002F35EE" w:rsidP="002F35EE">
      <w:pPr>
        <w:pStyle w:val="a3"/>
        <w:spacing w:before="0" w:line="500" w:lineRule="exact"/>
        <w:ind w:left="0" w:right="113" w:firstLineChars="200" w:firstLine="560"/>
      </w:pPr>
      <w:r>
        <w:rPr>
          <w:rFonts w:hint="eastAsia"/>
          <w:color w:val="000000"/>
        </w:rPr>
        <w:lastRenderedPageBreak/>
        <w:t>建设、配备与本专业有关的音视频素材、教学课件、实训软件、数字教材等专业教学资源库，种类丰富、形式多样、使用便捷、动态更新、满足教学。</w:t>
      </w:r>
    </w:p>
    <w:p w:rsidR="002F35EE" w:rsidRPr="00C5375E" w:rsidRDefault="002F35EE" w:rsidP="002F35EE">
      <w:pPr>
        <w:pStyle w:val="2"/>
        <w:ind w:firstLine="560"/>
        <w:rPr>
          <w:rFonts w:ascii="宋体" w:eastAsia="宋体" w:hAnsi="宋体"/>
          <w:sz w:val="28"/>
          <w:szCs w:val="28"/>
        </w:rPr>
      </w:pPr>
      <w:bookmarkStart w:id="34" w:name="_Toc7306"/>
      <w:r w:rsidRPr="00C5375E">
        <w:rPr>
          <w:rFonts w:ascii="宋体" w:eastAsia="宋体" w:hAnsi="宋体" w:hint="eastAsia"/>
          <w:sz w:val="28"/>
          <w:szCs w:val="28"/>
        </w:rPr>
        <w:t>（四）教学方法</w:t>
      </w:r>
      <w:bookmarkEnd w:id="34"/>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1.信息化教学</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适应“互联网+职业教育”，利用智慧职教、世界大学城、</w:t>
      </w:r>
      <w:proofErr w:type="gramStart"/>
      <w:r>
        <w:rPr>
          <w:rFonts w:ascii="仿宋" w:eastAsia="仿宋" w:hAnsi="仿宋" w:cs="仿宋" w:hint="eastAsia"/>
          <w:sz w:val="28"/>
          <w:szCs w:val="28"/>
        </w:rPr>
        <w:t>蓝墨云班课等</w:t>
      </w:r>
      <w:proofErr w:type="gramEnd"/>
      <w:r>
        <w:rPr>
          <w:rFonts w:ascii="仿宋" w:eastAsia="仿宋" w:hAnsi="仿宋" w:cs="仿宋" w:hint="eastAsia"/>
          <w:sz w:val="28"/>
          <w:szCs w:val="28"/>
        </w:rPr>
        <w:t>相关平台，运用现代信息技术改进教学方式方法，推进虚拟课堂等网络学习空间建设和普及应用。课程教学采取翻转课堂，课前导学，课中以项目、任务、案例为载体，开展参与式、讨论式、实战式等方式引导教学，课后采取教学评价、学生总结等方法，</w:t>
      </w:r>
      <w:proofErr w:type="gramStart"/>
      <w:r>
        <w:rPr>
          <w:rFonts w:ascii="仿宋" w:eastAsia="仿宋" w:hAnsi="仿宋" w:cs="仿宋" w:hint="eastAsia"/>
          <w:sz w:val="28"/>
          <w:szCs w:val="28"/>
        </w:rPr>
        <w:t>实现线</w:t>
      </w:r>
      <w:proofErr w:type="gramEnd"/>
      <w:r>
        <w:rPr>
          <w:rFonts w:ascii="仿宋" w:eastAsia="仿宋" w:hAnsi="仿宋" w:cs="仿宋" w:hint="eastAsia"/>
          <w:sz w:val="28"/>
          <w:szCs w:val="28"/>
        </w:rPr>
        <w:t>上线下，课内课外，虚拟与实践的评价系统。</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2.多元化教学手段</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按照“教、学、做合一”的总体原则，根据课程性质，采用班级授课、分组教学、现场互动、翻转课堂等形式组织教学；应用操作法、案例法、任务驱动法等现代教学方法；充分利用移动互联通信设备、多媒体、网络等信息化手段实施教学，积极开展师生教学互动，大力倡导学生自主学习、自主探索，达到共同学习、共同提高的目的。</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3.“课堂教学+实训”</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本专业主要采取课堂教学+实训的形式开展教学，突出实训技能模块，使职业教育特色更加鲜明。根据课程教学目标与教学内容的不同，课程可设置为理论讲授、课内实训、集中实训等教学模块，将实践教学通过课内实</w:t>
      </w:r>
      <w:proofErr w:type="gramStart"/>
      <w:r>
        <w:rPr>
          <w:rFonts w:ascii="仿宋" w:eastAsia="仿宋" w:hAnsi="仿宋" w:cs="仿宋" w:hint="eastAsia"/>
          <w:sz w:val="28"/>
          <w:szCs w:val="28"/>
        </w:rPr>
        <w:t>训完全</w:t>
      </w:r>
      <w:proofErr w:type="gramEnd"/>
      <w:r>
        <w:rPr>
          <w:rFonts w:ascii="仿宋" w:eastAsia="仿宋" w:hAnsi="仿宋" w:cs="仿宋" w:hint="eastAsia"/>
          <w:sz w:val="28"/>
          <w:szCs w:val="28"/>
        </w:rPr>
        <w:t>融入到课堂教学中去，真正做到“教、学、做”的统一，从而确保实践性教学得到凸显。</w:t>
      </w:r>
    </w:p>
    <w:p w:rsidR="002F35EE" w:rsidRPr="00C5375E" w:rsidRDefault="002F35EE" w:rsidP="002F35EE">
      <w:pPr>
        <w:pStyle w:val="2"/>
        <w:ind w:firstLine="560"/>
        <w:rPr>
          <w:rFonts w:ascii="宋体" w:eastAsia="宋体" w:hAnsi="宋体"/>
          <w:sz w:val="28"/>
          <w:szCs w:val="28"/>
        </w:rPr>
      </w:pPr>
      <w:bookmarkStart w:id="35" w:name="_Toc21749"/>
      <w:r w:rsidRPr="00C5375E">
        <w:rPr>
          <w:rFonts w:ascii="宋体" w:eastAsia="宋体" w:hAnsi="宋体" w:hint="eastAsia"/>
          <w:sz w:val="28"/>
          <w:szCs w:val="28"/>
        </w:rPr>
        <w:t>（五）学习评价</w:t>
      </w:r>
      <w:bookmarkEnd w:id="35"/>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1.评价理念</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坚持理论与实践相结合的理念，注重对综合素质的评价，突出专业课程与实践岗位对接的特点，建立吸纳行业企业和社会有关方面组</w:t>
      </w:r>
      <w:r>
        <w:rPr>
          <w:rFonts w:ascii="仿宋" w:eastAsia="仿宋" w:hAnsi="仿宋" w:cs="仿宋" w:hint="eastAsia"/>
          <w:sz w:val="28"/>
          <w:szCs w:val="28"/>
        </w:rPr>
        <w:lastRenderedPageBreak/>
        <w:t>织参与的形成性多元考核评价体系。</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2.评价要求</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（1）各课程的考核评价方式选择要符合本校相关规定。</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（2）对学生的学业考核评价内容兼顾认知、技能、情感等方面，体现评价标准、评价主体、评价方式、评价过程的多元化。</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（3）加强对教学过程的质量监控，改革教学评价的标准和方法。</w:t>
      </w:r>
    </w:p>
    <w:p w:rsidR="002F35EE" w:rsidRPr="00C5375E" w:rsidRDefault="002F35EE" w:rsidP="002F35EE">
      <w:pPr>
        <w:pStyle w:val="2"/>
        <w:ind w:firstLine="560"/>
        <w:rPr>
          <w:rFonts w:ascii="宋体" w:eastAsia="宋体" w:hAnsi="宋体"/>
          <w:sz w:val="28"/>
          <w:szCs w:val="28"/>
        </w:rPr>
      </w:pPr>
      <w:bookmarkStart w:id="36" w:name="_Toc22614"/>
      <w:r w:rsidRPr="00C5375E">
        <w:rPr>
          <w:rFonts w:ascii="宋体" w:eastAsia="宋体" w:hAnsi="宋体" w:hint="eastAsia"/>
          <w:sz w:val="28"/>
          <w:szCs w:val="28"/>
        </w:rPr>
        <w:t>（六）质量管理</w:t>
      </w:r>
      <w:bookmarkEnd w:id="36"/>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1.建立专业建设和教学质量诊断与改进机制，健全专业教学质量监控管理制度，完善课堂教学、教学评价、实习实</w:t>
      </w:r>
      <w:proofErr w:type="gramStart"/>
      <w:r>
        <w:rPr>
          <w:rFonts w:ascii="仿宋" w:eastAsia="仿宋" w:hAnsi="仿宋" w:cs="仿宋" w:hint="eastAsia"/>
          <w:sz w:val="28"/>
          <w:szCs w:val="28"/>
        </w:rPr>
        <w:t>训以及</w:t>
      </w:r>
      <w:proofErr w:type="gramEnd"/>
      <w:r>
        <w:rPr>
          <w:rFonts w:ascii="仿宋" w:eastAsia="仿宋" w:hAnsi="仿宋" w:cs="仿宋" w:hint="eastAsia"/>
          <w:sz w:val="28"/>
          <w:szCs w:val="28"/>
        </w:rPr>
        <w:t>专业调研、人才培养方案更新、资源建设等方面质量标准建设，通过教学实施、过程监控、质量评价和持续改进，达成人才培养规格。</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2.完善教学管理机制，加强日常教学组织运行与管理，建立健全巡课、听课、评教、</w:t>
      </w:r>
      <w:proofErr w:type="gramStart"/>
      <w:r>
        <w:rPr>
          <w:rFonts w:ascii="仿宋" w:eastAsia="仿宋" w:hAnsi="仿宋" w:cs="仿宋" w:hint="eastAsia"/>
          <w:sz w:val="28"/>
          <w:szCs w:val="28"/>
        </w:rPr>
        <w:t>评学等</w:t>
      </w:r>
      <w:proofErr w:type="gramEnd"/>
      <w:r>
        <w:rPr>
          <w:rFonts w:ascii="仿宋" w:eastAsia="仿宋" w:hAnsi="仿宋" w:cs="仿宋" w:hint="eastAsia"/>
          <w:sz w:val="28"/>
          <w:szCs w:val="28"/>
        </w:rPr>
        <w:t>制度，严明教学纪律，强化教学组织功能，定期开展公开课等教研活动。专业教师一学期须参加听课评课5次，专业负责人和教研组长听课评课不少于8次。</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改革传统的学生评价手段和方法，采取过程评价与结果评价相结合，单项评价与综合评价相结合，总结性评价与过程性评价相结合的多种评价方式；应充分利用评价分析结果有效改进专业教学，持续提高人才培养质量。</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关注课程学习评价的多元性，结合课堂提问、学生作业、平时测验、实验实训、技能竞赛及考试等多种方式，注重学生动手能力、协作能力和实践中分析问题、解决问题能力的考核，对在学习和应用上有创新的学生应予特别鼓励，全面综合评价学生能力。</w:t>
      </w:r>
    </w:p>
    <w:p w:rsidR="002F35EE" w:rsidRDefault="002F35EE" w:rsidP="002F35EE">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5.建立毕业生跟踪反馈机制及社会评价机制，并对生源情况、在校生学业水平、毕业生就业情况等进行分析，定期评价人才培养质量和培养目标达成情况。</w:t>
      </w:r>
    </w:p>
    <w:p w:rsidR="002F35EE" w:rsidRPr="00C5375E" w:rsidRDefault="002F35EE" w:rsidP="00C5375E">
      <w:pPr>
        <w:pStyle w:val="1"/>
        <w:ind w:firstLineChars="100" w:firstLine="281"/>
        <w:rPr>
          <w:rFonts w:ascii="宋体" w:eastAsia="宋体" w:hAnsi="宋体"/>
          <w:sz w:val="28"/>
        </w:rPr>
      </w:pPr>
      <w:bookmarkStart w:id="37" w:name="_Toc21240"/>
      <w:r w:rsidRPr="00C5375E">
        <w:rPr>
          <w:rFonts w:ascii="宋体" w:eastAsia="宋体" w:hAnsi="宋体" w:hint="eastAsia"/>
          <w:sz w:val="28"/>
        </w:rPr>
        <w:t>十二、毕业要求</w:t>
      </w:r>
      <w:bookmarkEnd w:id="37"/>
    </w:p>
    <w:p w:rsidR="002F35EE" w:rsidRDefault="002F35EE" w:rsidP="002F35EE">
      <w:pPr>
        <w:spacing w:line="500" w:lineRule="exact"/>
        <w:ind w:firstLineChars="150" w:firstLine="420"/>
        <w:rPr>
          <w:rFonts w:ascii="仿宋" w:eastAsia="仿宋" w:hAnsi="仿宋" w:cs="仿宋"/>
          <w:kern w:val="1"/>
          <w:sz w:val="28"/>
          <w:szCs w:val="28"/>
        </w:rPr>
      </w:pPr>
      <w:r>
        <w:rPr>
          <w:rFonts w:ascii="仿宋" w:eastAsia="仿宋" w:hAnsi="仿宋" w:cs="仿宋" w:hint="eastAsia"/>
          <w:kern w:val="1"/>
          <w:sz w:val="28"/>
          <w:szCs w:val="28"/>
        </w:rPr>
        <w:lastRenderedPageBreak/>
        <w:t>1.符合国家、省教育行政部门中等职业学校学生学籍管理的有关规定。</w:t>
      </w:r>
    </w:p>
    <w:p w:rsidR="002F35EE" w:rsidRDefault="002F35EE" w:rsidP="002F35EE">
      <w:pPr>
        <w:spacing w:line="500" w:lineRule="exact"/>
        <w:ind w:firstLineChars="150" w:firstLine="420"/>
        <w:rPr>
          <w:rFonts w:ascii="仿宋" w:eastAsia="仿宋" w:hAnsi="仿宋" w:cs="仿宋"/>
          <w:kern w:val="1"/>
          <w:sz w:val="28"/>
          <w:szCs w:val="28"/>
        </w:rPr>
      </w:pPr>
      <w:r>
        <w:rPr>
          <w:rFonts w:ascii="仿宋" w:eastAsia="仿宋" w:hAnsi="仿宋" w:cs="仿宋" w:hint="eastAsia"/>
          <w:kern w:val="1"/>
          <w:sz w:val="28"/>
          <w:szCs w:val="28"/>
        </w:rPr>
        <w:t>2.思想品德评价合格，身心健康。</w:t>
      </w:r>
    </w:p>
    <w:p w:rsidR="002F35EE" w:rsidRDefault="002F35EE" w:rsidP="002F35EE">
      <w:pPr>
        <w:spacing w:line="500" w:lineRule="exact"/>
        <w:ind w:firstLineChars="150" w:firstLine="420"/>
        <w:rPr>
          <w:rFonts w:ascii="仿宋" w:eastAsia="仿宋" w:hAnsi="仿宋" w:cs="仿宋"/>
          <w:kern w:val="1"/>
          <w:sz w:val="28"/>
          <w:szCs w:val="28"/>
        </w:rPr>
      </w:pPr>
      <w:r>
        <w:rPr>
          <w:rFonts w:ascii="仿宋" w:eastAsia="仿宋" w:hAnsi="仿宋" w:cs="仿宋" w:hint="eastAsia"/>
          <w:kern w:val="1"/>
          <w:sz w:val="28"/>
          <w:szCs w:val="28"/>
        </w:rPr>
        <w:t>3.修满规定的全部课程且成绩合格。</w:t>
      </w:r>
    </w:p>
    <w:p w:rsidR="002F35EE" w:rsidRDefault="002F35EE" w:rsidP="002F35EE">
      <w:pPr>
        <w:spacing w:line="500" w:lineRule="exact"/>
        <w:ind w:firstLineChars="150" w:firstLine="420"/>
        <w:rPr>
          <w:rFonts w:ascii="仿宋" w:eastAsia="仿宋" w:hAnsi="仿宋" w:cs="仿宋"/>
          <w:kern w:val="1"/>
          <w:sz w:val="28"/>
          <w:szCs w:val="28"/>
        </w:rPr>
      </w:pPr>
      <w:r>
        <w:rPr>
          <w:rFonts w:ascii="仿宋" w:eastAsia="仿宋" w:hAnsi="仿宋" w:cs="仿宋" w:hint="eastAsia"/>
          <w:kern w:val="1"/>
          <w:sz w:val="28"/>
          <w:szCs w:val="28"/>
        </w:rPr>
        <w:t>4.顶岗实习和社会实践考核合格。</w:t>
      </w:r>
    </w:p>
    <w:p w:rsidR="002F35EE" w:rsidRDefault="002F35EE" w:rsidP="002F35EE">
      <w:pPr>
        <w:spacing w:line="500" w:lineRule="exact"/>
        <w:ind w:firstLineChars="150" w:firstLine="420"/>
        <w:rPr>
          <w:rFonts w:ascii="仿宋" w:eastAsia="仿宋" w:hAnsi="仿宋" w:cs="仿宋"/>
          <w:kern w:val="1"/>
          <w:sz w:val="28"/>
          <w:szCs w:val="28"/>
        </w:rPr>
      </w:pPr>
      <w:r>
        <w:rPr>
          <w:rFonts w:ascii="仿宋" w:eastAsia="仿宋" w:hAnsi="仿宋" w:cs="仿宋" w:hint="eastAsia"/>
          <w:kern w:val="1"/>
          <w:sz w:val="28"/>
          <w:szCs w:val="28"/>
        </w:rPr>
        <w:t>5.符合学校的有关毕业要求。</w:t>
      </w:r>
    </w:p>
    <w:p w:rsidR="002F35EE" w:rsidRPr="00C5375E" w:rsidRDefault="002F35EE" w:rsidP="00C5375E">
      <w:pPr>
        <w:pStyle w:val="1"/>
        <w:ind w:firstLineChars="100" w:firstLine="281"/>
        <w:rPr>
          <w:rFonts w:ascii="宋体" w:eastAsia="宋体" w:hAnsi="宋体"/>
          <w:sz w:val="28"/>
        </w:rPr>
      </w:pPr>
      <w:bookmarkStart w:id="38" w:name="_Toc29868"/>
      <w:r w:rsidRPr="00C5375E">
        <w:rPr>
          <w:rFonts w:ascii="宋体" w:eastAsia="宋体" w:hAnsi="宋体" w:hint="eastAsia"/>
          <w:sz w:val="28"/>
        </w:rPr>
        <w:t>十三、人才培养方案编制的有关说明</w:t>
      </w:r>
      <w:bookmarkEnd w:id="38"/>
    </w:p>
    <w:p w:rsidR="002F35EE" w:rsidRPr="00C5375E" w:rsidRDefault="002F35EE" w:rsidP="002F35EE">
      <w:pPr>
        <w:pStyle w:val="2"/>
        <w:ind w:firstLine="560"/>
        <w:rPr>
          <w:rFonts w:ascii="宋体" w:eastAsia="宋体" w:hAnsi="宋体"/>
          <w:sz w:val="28"/>
          <w:szCs w:val="28"/>
        </w:rPr>
      </w:pPr>
      <w:bookmarkStart w:id="39" w:name="_Toc15090"/>
      <w:r w:rsidRPr="00C5375E">
        <w:rPr>
          <w:rFonts w:ascii="宋体" w:eastAsia="宋体" w:hAnsi="宋体" w:hint="eastAsia"/>
          <w:sz w:val="28"/>
          <w:szCs w:val="28"/>
        </w:rPr>
        <w:t>（一）“1+X”证书制度及职业资格证</w:t>
      </w:r>
      <w:bookmarkEnd w:id="39"/>
    </w:p>
    <w:p w:rsidR="002F35EE" w:rsidRDefault="002F35EE" w:rsidP="002F35EE">
      <w:pPr>
        <w:spacing w:line="500" w:lineRule="exact"/>
        <w:ind w:firstLineChars="200" w:firstLine="560"/>
        <w:rPr>
          <w:rFonts w:ascii="仿宋" w:eastAsia="仿宋" w:hAnsi="仿宋" w:cs="仿宋"/>
          <w:color w:val="000000"/>
          <w:kern w:val="1"/>
          <w:sz w:val="28"/>
          <w:szCs w:val="28"/>
        </w:rPr>
      </w:pPr>
      <w:proofErr w:type="gramStart"/>
      <w:r>
        <w:rPr>
          <w:rFonts w:ascii="仿宋" w:eastAsia="仿宋" w:hAnsi="仿宋" w:cs="仿宋" w:hint="eastAsia"/>
          <w:color w:val="000000"/>
          <w:kern w:val="1"/>
          <w:sz w:val="28"/>
          <w:szCs w:val="28"/>
        </w:rPr>
        <w:t>实行课证融通</w:t>
      </w:r>
      <w:proofErr w:type="gramEnd"/>
      <w:r>
        <w:rPr>
          <w:rFonts w:ascii="仿宋" w:eastAsia="仿宋" w:hAnsi="仿宋" w:cs="仿宋" w:hint="eastAsia"/>
          <w:color w:val="000000"/>
          <w:kern w:val="1"/>
          <w:sz w:val="28"/>
          <w:szCs w:val="28"/>
        </w:rPr>
        <w:t>制度。鼓励学生在获得学历证书的同时，积极取得若干职业技能等级证书，</w:t>
      </w:r>
      <w:r>
        <w:rPr>
          <w:rFonts w:ascii="仿宋" w:eastAsia="仿宋" w:hAnsi="仿宋" w:cs="仿宋" w:hint="eastAsia"/>
          <w:color w:val="000000"/>
          <w:spacing w:val="-16"/>
          <w:sz w:val="28"/>
          <w:szCs w:val="28"/>
        </w:rPr>
        <w:t>我校将根据国家1+X职业技能等级证书相关要求适时调整人才培养方案。同时也鼓励学生取得职业资格证书</w:t>
      </w:r>
      <w:r>
        <w:rPr>
          <w:rFonts w:ascii="仿宋" w:eastAsia="仿宋" w:hAnsi="仿宋" w:cs="仿宋" w:hint="eastAsia"/>
          <w:color w:val="000000"/>
          <w:kern w:val="1"/>
          <w:sz w:val="28"/>
          <w:szCs w:val="28"/>
        </w:rPr>
        <w:t>。各类职业技能等级证书、职业资格证书可置换相关课程，具体见下表：</w:t>
      </w:r>
    </w:p>
    <w:p w:rsidR="00C5375E" w:rsidRDefault="00C5375E" w:rsidP="002F35EE">
      <w:pPr>
        <w:pStyle w:val="a3"/>
        <w:spacing w:before="0" w:line="500" w:lineRule="exact"/>
        <w:ind w:left="119"/>
        <w:jc w:val="center"/>
        <w:rPr>
          <w:rFonts w:ascii="黑体" w:eastAsia="黑体" w:hAnsi="黑体" w:cs="黑体"/>
          <w:color w:val="000000"/>
          <w:w w:val="95"/>
          <w:sz w:val="22"/>
          <w:szCs w:val="22"/>
        </w:rPr>
      </w:pPr>
    </w:p>
    <w:p w:rsidR="002F35EE" w:rsidRDefault="00C5375E" w:rsidP="002F35EE">
      <w:pPr>
        <w:pStyle w:val="a3"/>
        <w:spacing w:before="0" w:line="500" w:lineRule="exact"/>
        <w:ind w:left="119"/>
        <w:jc w:val="center"/>
        <w:rPr>
          <w:rFonts w:ascii="黑体" w:eastAsia="黑体" w:hAnsi="黑体" w:cs="黑体"/>
          <w:color w:val="000000"/>
          <w:w w:val="95"/>
          <w:sz w:val="22"/>
          <w:szCs w:val="22"/>
        </w:rPr>
      </w:pPr>
      <w:r>
        <w:rPr>
          <w:rFonts w:ascii="黑体" w:eastAsia="黑体" w:hAnsi="黑体" w:cs="黑体"/>
          <w:color w:val="000000"/>
          <w:w w:val="95"/>
          <w:sz w:val="22"/>
          <w:szCs w:val="22"/>
        </w:rPr>
        <w:br/>
      </w:r>
      <w:r w:rsidR="002F35EE">
        <w:rPr>
          <w:rFonts w:ascii="黑体" w:eastAsia="黑体" w:hAnsi="黑体" w:cs="黑体" w:hint="eastAsia"/>
          <w:color w:val="000000"/>
          <w:w w:val="95"/>
          <w:sz w:val="22"/>
          <w:szCs w:val="22"/>
        </w:rPr>
        <w:t xml:space="preserve">表7 </w:t>
      </w:r>
      <w:r w:rsidR="002F35EE">
        <w:rPr>
          <w:rFonts w:ascii="黑体" w:eastAsia="黑体" w:hAnsi="黑体" w:cs="黑体" w:hint="eastAsia"/>
          <w:w w:val="95"/>
          <w:sz w:val="22"/>
          <w:szCs w:val="22"/>
        </w:rPr>
        <w:t>职业技能等级证书</w:t>
      </w:r>
      <w:r w:rsidR="002F35EE">
        <w:rPr>
          <w:rFonts w:ascii="黑体" w:eastAsia="黑体" w:hAnsi="黑体" w:cs="黑体" w:hint="eastAsia"/>
          <w:color w:val="000000"/>
          <w:w w:val="95"/>
          <w:sz w:val="22"/>
          <w:szCs w:val="22"/>
        </w:rPr>
        <w:t>转换课程表</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
        <w:gridCol w:w="1716"/>
        <w:gridCol w:w="2173"/>
        <w:gridCol w:w="3477"/>
        <w:gridCol w:w="929"/>
      </w:tblGrid>
      <w:tr w:rsidR="002F35EE" w:rsidTr="00621391">
        <w:trPr>
          <w:trHeight w:val="460"/>
          <w:jc w:val="center"/>
        </w:trPr>
        <w:tc>
          <w:tcPr>
            <w:tcW w:w="483" w:type="dxa"/>
            <w:noWrap/>
            <w:vAlign w:val="center"/>
          </w:tcPr>
          <w:p w:rsidR="002F35EE" w:rsidRDefault="002F35EE" w:rsidP="00621391">
            <w:pPr>
              <w:spacing w:line="24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序号</w:t>
            </w:r>
          </w:p>
        </w:tc>
        <w:tc>
          <w:tcPr>
            <w:tcW w:w="1716" w:type="dxa"/>
            <w:noWrap/>
            <w:vAlign w:val="center"/>
          </w:tcPr>
          <w:p w:rsidR="002F35EE" w:rsidRDefault="002F35EE" w:rsidP="00621391">
            <w:pPr>
              <w:spacing w:line="24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职业技能等级证书</w:t>
            </w:r>
          </w:p>
        </w:tc>
        <w:tc>
          <w:tcPr>
            <w:tcW w:w="2173" w:type="dxa"/>
            <w:noWrap/>
            <w:vAlign w:val="center"/>
          </w:tcPr>
          <w:p w:rsidR="002F35EE" w:rsidRDefault="002F35EE" w:rsidP="00621391">
            <w:pPr>
              <w:tabs>
                <w:tab w:val="left" w:pos="890"/>
              </w:tabs>
              <w:spacing w:line="24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职业技能等级证书等级</w:t>
            </w:r>
          </w:p>
        </w:tc>
        <w:tc>
          <w:tcPr>
            <w:tcW w:w="3477" w:type="dxa"/>
            <w:noWrap/>
            <w:vAlign w:val="center"/>
          </w:tcPr>
          <w:p w:rsidR="002F35EE" w:rsidRDefault="002F35EE" w:rsidP="00621391">
            <w:pPr>
              <w:tabs>
                <w:tab w:val="left" w:pos="890"/>
              </w:tabs>
              <w:spacing w:line="24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职业技能等级证书可置换的专业必修课程</w:t>
            </w:r>
          </w:p>
        </w:tc>
        <w:tc>
          <w:tcPr>
            <w:tcW w:w="929" w:type="dxa"/>
            <w:noWrap/>
            <w:vAlign w:val="center"/>
          </w:tcPr>
          <w:p w:rsidR="002F35EE" w:rsidRDefault="002F35EE" w:rsidP="00621391">
            <w:pPr>
              <w:tabs>
                <w:tab w:val="left" w:pos="890"/>
              </w:tabs>
              <w:spacing w:line="240" w:lineRule="exact"/>
              <w:jc w:val="center"/>
              <w:rPr>
                <w:rFonts w:ascii="宋体" w:eastAsia="宋体" w:hAnsi="宋体" w:cs="宋体"/>
                <w:b/>
                <w:bCs/>
                <w:color w:val="000000"/>
                <w:sz w:val="18"/>
                <w:szCs w:val="18"/>
              </w:rPr>
            </w:pPr>
            <w:r>
              <w:rPr>
                <w:rFonts w:ascii="宋体" w:eastAsia="宋体" w:hAnsi="宋体" w:cs="宋体" w:hint="eastAsia"/>
                <w:b/>
                <w:bCs/>
                <w:color w:val="000000"/>
                <w:sz w:val="18"/>
                <w:szCs w:val="18"/>
              </w:rPr>
              <w:t>备注</w:t>
            </w:r>
          </w:p>
        </w:tc>
      </w:tr>
      <w:tr w:rsidR="002F35EE" w:rsidTr="00621391">
        <w:trPr>
          <w:trHeight w:val="509"/>
          <w:jc w:val="center"/>
        </w:trPr>
        <w:tc>
          <w:tcPr>
            <w:tcW w:w="483" w:type="dxa"/>
            <w:noWrap/>
            <w:vAlign w:val="center"/>
          </w:tcPr>
          <w:p w:rsidR="002F35EE" w:rsidRDefault="002F35EE" w:rsidP="00621391">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1716" w:type="dxa"/>
            <w:noWrap/>
            <w:vAlign w:val="center"/>
          </w:tcPr>
          <w:p w:rsidR="002F35EE" w:rsidRDefault="002F35EE" w:rsidP="00621391">
            <w:pPr>
              <w:spacing w:line="240" w:lineRule="exact"/>
              <w:rPr>
                <w:rFonts w:ascii="宋体" w:eastAsia="宋体" w:hAnsi="宋体" w:cs="宋体"/>
                <w:color w:val="000000"/>
                <w:sz w:val="18"/>
                <w:szCs w:val="18"/>
              </w:rPr>
            </w:pPr>
            <w:proofErr w:type="gramStart"/>
            <w:r>
              <w:rPr>
                <w:rFonts w:ascii="宋体" w:eastAsia="宋体" w:hAnsi="宋体" w:cs="宋体" w:hint="eastAsia"/>
                <w:color w:val="000000"/>
                <w:sz w:val="18"/>
                <w:szCs w:val="18"/>
              </w:rPr>
              <w:t>电子装联职业</w:t>
            </w:r>
            <w:proofErr w:type="gramEnd"/>
            <w:r>
              <w:rPr>
                <w:rFonts w:ascii="宋体" w:eastAsia="宋体" w:hAnsi="宋体" w:cs="宋体" w:hint="eastAsia"/>
                <w:color w:val="000000"/>
                <w:sz w:val="18"/>
                <w:szCs w:val="18"/>
              </w:rPr>
              <w:t>技能等级证书</w:t>
            </w:r>
          </w:p>
        </w:tc>
        <w:tc>
          <w:tcPr>
            <w:tcW w:w="2173" w:type="dxa"/>
            <w:noWrap/>
            <w:vAlign w:val="center"/>
          </w:tcPr>
          <w:p w:rsidR="002F35EE" w:rsidRDefault="002F35EE" w:rsidP="00621391">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初级</w:t>
            </w:r>
          </w:p>
        </w:tc>
        <w:tc>
          <w:tcPr>
            <w:tcW w:w="3477" w:type="dxa"/>
            <w:noWrap/>
            <w:vAlign w:val="center"/>
          </w:tcPr>
          <w:p w:rsidR="002F35EE" w:rsidRDefault="002F35EE" w:rsidP="00621391">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电子产品装配</w:t>
            </w:r>
          </w:p>
        </w:tc>
        <w:tc>
          <w:tcPr>
            <w:tcW w:w="929" w:type="dxa"/>
            <w:noWrap/>
            <w:vAlign w:val="center"/>
          </w:tcPr>
          <w:p w:rsidR="002F35EE" w:rsidRDefault="002F35EE" w:rsidP="00621391">
            <w:pPr>
              <w:spacing w:line="240" w:lineRule="exact"/>
              <w:jc w:val="center"/>
              <w:rPr>
                <w:rFonts w:ascii="宋体" w:eastAsia="宋体" w:hAnsi="宋体" w:cs="宋体"/>
                <w:color w:val="000000"/>
                <w:sz w:val="18"/>
                <w:szCs w:val="18"/>
              </w:rPr>
            </w:pPr>
          </w:p>
        </w:tc>
      </w:tr>
    </w:tbl>
    <w:p w:rsidR="002F35EE" w:rsidRDefault="002F35EE" w:rsidP="002F35EE">
      <w:pPr>
        <w:spacing w:line="500" w:lineRule="exact"/>
        <w:rPr>
          <w:rFonts w:ascii="仿宋" w:eastAsia="仿宋" w:hAnsi="仿宋" w:cs="仿宋"/>
          <w:color w:val="000000"/>
          <w:kern w:val="1"/>
          <w:sz w:val="28"/>
          <w:szCs w:val="28"/>
        </w:rPr>
      </w:pPr>
    </w:p>
    <w:p w:rsidR="002F35EE" w:rsidRPr="00C5375E" w:rsidRDefault="002F35EE" w:rsidP="002F35EE">
      <w:pPr>
        <w:pStyle w:val="2"/>
        <w:ind w:firstLine="560"/>
        <w:rPr>
          <w:rFonts w:ascii="宋体" w:eastAsia="宋体" w:hAnsi="宋体"/>
          <w:sz w:val="28"/>
          <w:szCs w:val="28"/>
        </w:rPr>
      </w:pPr>
      <w:bookmarkStart w:id="40" w:name="_Toc1390"/>
      <w:r w:rsidRPr="00C5375E">
        <w:rPr>
          <w:rFonts w:ascii="宋体" w:eastAsia="宋体" w:hAnsi="宋体" w:hint="eastAsia"/>
          <w:sz w:val="28"/>
          <w:szCs w:val="28"/>
        </w:rPr>
        <w:t>（二）动态调整机制</w:t>
      </w:r>
      <w:bookmarkEnd w:id="40"/>
    </w:p>
    <w:p w:rsidR="002F35EE" w:rsidRDefault="002F35EE" w:rsidP="002F35EE">
      <w:pPr>
        <w:spacing w:line="500" w:lineRule="exact"/>
        <w:ind w:firstLineChars="150" w:firstLine="420"/>
        <w:rPr>
          <w:rFonts w:ascii="仿宋" w:eastAsia="仿宋" w:hAnsi="仿宋" w:cs="仿宋"/>
          <w:color w:val="000000"/>
          <w:kern w:val="1"/>
          <w:sz w:val="28"/>
          <w:szCs w:val="28"/>
        </w:rPr>
      </w:pPr>
      <w:r>
        <w:rPr>
          <w:rFonts w:ascii="仿宋" w:eastAsia="仿宋" w:hAnsi="仿宋" w:cs="仿宋" w:hint="eastAsia"/>
          <w:color w:val="000000"/>
          <w:kern w:val="1"/>
          <w:sz w:val="28"/>
          <w:szCs w:val="28"/>
        </w:rPr>
        <w:t>本方案根据经济社会发展需要和</w:t>
      </w:r>
      <w:proofErr w:type="gramStart"/>
      <w:r>
        <w:rPr>
          <w:rFonts w:ascii="仿宋" w:eastAsia="仿宋" w:hAnsi="仿宋" w:cs="仿宋" w:hint="eastAsia"/>
          <w:color w:val="000000"/>
          <w:kern w:val="1"/>
          <w:sz w:val="28"/>
          <w:szCs w:val="28"/>
        </w:rPr>
        <w:t>年度诊改结论</w:t>
      </w:r>
      <w:proofErr w:type="gramEnd"/>
      <w:r>
        <w:rPr>
          <w:rFonts w:ascii="仿宋" w:eastAsia="仿宋" w:hAnsi="仿宋" w:cs="仿宋" w:hint="eastAsia"/>
          <w:color w:val="000000"/>
          <w:kern w:val="1"/>
          <w:sz w:val="28"/>
          <w:szCs w:val="28"/>
        </w:rPr>
        <w:t>，会适时对课程和相关安排进行调整，以确保人才培养质量达到培养目标。</w:t>
      </w:r>
    </w:p>
    <w:p w:rsidR="002F35EE" w:rsidRDefault="002F35EE" w:rsidP="002F35EE">
      <w:pPr>
        <w:spacing w:line="500" w:lineRule="exact"/>
        <w:ind w:firstLineChars="150" w:firstLine="420"/>
        <w:rPr>
          <w:rFonts w:ascii="仿宋" w:eastAsia="仿宋" w:hAnsi="仿宋" w:cs="仿宋"/>
          <w:color w:val="000000"/>
          <w:kern w:val="1"/>
          <w:sz w:val="28"/>
          <w:szCs w:val="28"/>
        </w:rPr>
      </w:pPr>
    </w:p>
    <w:p w:rsidR="002F35EE" w:rsidRDefault="002F35EE" w:rsidP="002F35EE">
      <w:pPr>
        <w:spacing w:line="500" w:lineRule="exact"/>
        <w:ind w:firstLineChars="150" w:firstLine="420"/>
        <w:rPr>
          <w:rFonts w:ascii="仿宋" w:eastAsia="仿宋" w:hAnsi="仿宋" w:cs="仿宋"/>
          <w:color w:val="000000"/>
          <w:kern w:val="1"/>
          <w:sz w:val="28"/>
          <w:szCs w:val="28"/>
        </w:rPr>
      </w:pPr>
    </w:p>
    <w:p w:rsidR="002F35EE" w:rsidRDefault="002F35EE" w:rsidP="002F35EE">
      <w:pPr>
        <w:spacing w:line="500" w:lineRule="exact"/>
        <w:ind w:firstLineChars="150" w:firstLine="420"/>
        <w:rPr>
          <w:rFonts w:ascii="仿宋" w:eastAsia="仿宋" w:hAnsi="仿宋" w:cs="仿宋"/>
          <w:color w:val="000000"/>
          <w:kern w:val="1"/>
          <w:sz w:val="28"/>
          <w:szCs w:val="28"/>
        </w:rPr>
      </w:pPr>
    </w:p>
    <w:p w:rsidR="002F35EE" w:rsidRDefault="002F35EE" w:rsidP="002F35EE">
      <w:pPr>
        <w:spacing w:line="500" w:lineRule="exact"/>
        <w:ind w:firstLineChars="1850" w:firstLine="5180"/>
        <w:rPr>
          <w:rFonts w:ascii="仿宋" w:eastAsia="仿宋" w:hAnsi="仿宋" w:cs="仿宋"/>
          <w:color w:val="000000"/>
          <w:kern w:val="1"/>
          <w:sz w:val="28"/>
          <w:szCs w:val="28"/>
        </w:rPr>
      </w:pPr>
      <w:r>
        <w:rPr>
          <w:rFonts w:ascii="仿宋" w:eastAsia="仿宋" w:hAnsi="仿宋" w:cs="仿宋" w:hint="eastAsia"/>
          <w:color w:val="000000"/>
          <w:kern w:val="1"/>
          <w:sz w:val="28"/>
          <w:szCs w:val="28"/>
        </w:rPr>
        <w:t>郴州市理工专业技术学校</w:t>
      </w:r>
    </w:p>
    <w:p w:rsidR="002F35EE" w:rsidRDefault="002F35EE" w:rsidP="002F35EE">
      <w:pPr>
        <w:spacing w:line="500" w:lineRule="exact"/>
        <w:ind w:firstLineChars="150" w:firstLine="420"/>
        <w:rPr>
          <w:rFonts w:ascii="仿宋" w:eastAsia="仿宋" w:hAnsi="仿宋" w:cs="仿宋"/>
          <w:color w:val="000000"/>
          <w:kern w:val="1"/>
          <w:sz w:val="28"/>
          <w:szCs w:val="28"/>
        </w:rPr>
      </w:pPr>
      <w:r>
        <w:rPr>
          <w:rFonts w:ascii="仿宋" w:eastAsia="仿宋" w:hAnsi="仿宋" w:cs="仿宋" w:hint="eastAsia"/>
          <w:color w:val="000000"/>
          <w:kern w:val="1"/>
          <w:sz w:val="28"/>
          <w:szCs w:val="28"/>
        </w:rPr>
        <w:t xml:space="preserve">                                      202</w:t>
      </w:r>
      <w:r w:rsidR="00E458A3">
        <w:rPr>
          <w:rFonts w:ascii="仿宋" w:eastAsia="仿宋" w:hAnsi="仿宋" w:cs="仿宋"/>
          <w:color w:val="000000"/>
          <w:kern w:val="1"/>
          <w:sz w:val="28"/>
          <w:szCs w:val="28"/>
        </w:rPr>
        <w:t>0</w:t>
      </w:r>
      <w:r>
        <w:rPr>
          <w:rFonts w:ascii="仿宋" w:eastAsia="仿宋" w:hAnsi="仿宋" w:cs="仿宋" w:hint="eastAsia"/>
          <w:color w:val="000000"/>
          <w:kern w:val="1"/>
          <w:sz w:val="28"/>
          <w:szCs w:val="28"/>
        </w:rPr>
        <w:t>年10月20日</w:t>
      </w:r>
    </w:p>
    <w:p w:rsidR="002F35EE" w:rsidRDefault="002F35EE" w:rsidP="002F35EE">
      <w:pPr>
        <w:spacing w:line="500" w:lineRule="exact"/>
        <w:jc w:val="left"/>
        <w:rPr>
          <w:rFonts w:ascii="仿宋" w:eastAsia="仿宋" w:hAnsi="仿宋" w:cs="仿宋"/>
          <w:b/>
          <w:sz w:val="28"/>
          <w:szCs w:val="28"/>
        </w:rPr>
      </w:pPr>
    </w:p>
    <w:p w:rsidR="002F35EE" w:rsidRDefault="002F35EE" w:rsidP="002F35EE">
      <w:pPr>
        <w:spacing w:line="500" w:lineRule="exact"/>
        <w:jc w:val="left"/>
        <w:rPr>
          <w:rFonts w:ascii="仿宋" w:eastAsia="仿宋" w:hAnsi="仿宋" w:cs="仿宋"/>
          <w:b/>
          <w:sz w:val="28"/>
          <w:szCs w:val="28"/>
        </w:rPr>
      </w:pPr>
    </w:p>
    <w:p w:rsidR="00392A32" w:rsidRDefault="00392A32"/>
    <w:sectPr w:rsidR="00392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211B97"/>
    <w:multiLevelType w:val="singleLevel"/>
    <w:tmpl w:val="EC211B9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EE"/>
    <w:rsid w:val="00104ECE"/>
    <w:rsid w:val="00153C8D"/>
    <w:rsid w:val="00170A17"/>
    <w:rsid w:val="00274DB8"/>
    <w:rsid w:val="002F35EE"/>
    <w:rsid w:val="00392A32"/>
    <w:rsid w:val="003D3D87"/>
    <w:rsid w:val="00476343"/>
    <w:rsid w:val="004B6230"/>
    <w:rsid w:val="004B6C70"/>
    <w:rsid w:val="004E612A"/>
    <w:rsid w:val="005B143B"/>
    <w:rsid w:val="006065BA"/>
    <w:rsid w:val="00621391"/>
    <w:rsid w:val="006B49EA"/>
    <w:rsid w:val="007202D9"/>
    <w:rsid w:val="00811C78"/>
    <w:rsid w:val="00817567"/>
    <w:rsid w:val="008F1A0A"/>
    <w:rsid w:val="009033A8"/>
    <w:rsid w:val="00A27602"/>
    <w:rsid w:val="00A303D6"/>
    <w:rsid w:val="00A70DD1"/>
    <w:rsid w:val="00AD1953"/>
    <w:rsid w:val="00B114BF"/>
    <w:rsid w:val="00B86AB9"/>
    <w:rsid w:val="00BF24E1"/>
    <w:rsid w:val="00C5375E"/>
    <w:rsid w:val="00C743EA"/>
    <w:rsid w:val="00CD0E99"/>
    <w:rsid w:val="00D10936"/>
    <w:rsid w:val="00D360E2"/>
    <w:rsid w:val="00E17691"/>
    <w:rsid w:val="00E458A3"/>
    <w:rsid w:val="00EC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49CC9-0349-4F81-ABEA-4D109E64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6"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5EE"/>
    <w:pPr>
      <w:widowControl w:val="0"/>
      <w:jc w:val="both"/>
    </w:pPr>
    <w:rPr>
      <w:rFonts w:ascii="等线" w:eastAsia="等线" w:hAnsi="等线" w:cs="Times New Roman"/>
    </w:rPr>
  </w:style>
  <w:style w:type="paragraph" w:styleId="1">
    <w:name w:val="heading 1"/>
    <w:basedOn w:val="a"/>
    <w:next w:val="a"/>
    <w:link w:val="10"/>
    <w:uiPriority w:val="1"/>
    <w:qFormat/>
    <w:rsid w:val="002F35EE"/>
    <w:pPr>
      <w:jc w:val="left"/>
      <w:outlineLvl w:val="0"/>
    </w:pPr>
    <w:rPr>
      <w:rFonts w:ascii="仿宋" w:eastAsia="黑体" w:hAnsi="仿宋" w:cs="仿宋"/>
      <w:b/>
      <w:bCs/>
      <w:sz w:val="32"/>
      <w:szCs w:val="28"/>
    </w:rPr>
  </w:style>
  <w:style w:type="paragraph" w:styleId="2">
    <w:name w:val="heading 2"/>
    <w:basedOn w:val="a"/>
    <w:next w:val="a"/>
    <w:link w:val="20"/>
    <w:qFormat/>
    <w:rsid w:val="002F35EE"/>
    <w:pPr>
      <w:keepNext/>
      <w:keepLines/>
      <w:ind w:firstLineChars="200" w:firstLine="1040"/>
      <w:jc w:val="left"/>
      <w:outlineLvl w:val="1"/>
    </w:pPr>
    <w:rPr>
      <w:rFonts w:ascii="Arial" w:eastAsia="黑体" w:hAnsi="Arial"/>
      <w:kern w:val="0"/>
      <w:sz w:val="30"/>
      <w:szCs w:val="20"/>
    </w:rPr>
  </w:style>
  <w:style w:type="paragraph" w:styleId="3">
    <w:name w:val="heading 3"/>
    <w:basedOn w:val="a"/>
    <w:next w:val="a"/>
    <w:link w:val="30"/>
    <w:uiPriority w:val="9"/>
    <w:qFormat/>
    <w:rsid w:val="002F35E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2F35EE"/>
    <w:rPr>
      <w:rFonts w:ascii="仿宋" w:eastAsia="黑体" w:hAnsi="仿宋" w:cs="仿宋"/>
      <w:b/>
      <w:bCs/>
      <w:sz w:val="32"/>
      <w:szCs w:val="28"/>
    </w:rPr>
  </w:style>
  <w:style w:type="character" w:customStyle="1" w:styleId="20">
    <w:name w:val="标题 2 字符"/>
    <w:basedOn w:val="a0"/>
    <w:link w:val="2"/>
    <w:qFormat/>
    <w:rsid w:val="002F35EE"/>
    <w:rPr>
      <w:rFonts w:ascii="Arial" w:eastAsia="黑体" w:hAnsi="Arial" w:cs="Times New Roman"/>
      <w:kern w:val="0"/>
      <w:sz w:val="30"/>
      <w:szCs w:val="20"/>
    </w:rPr>
  </w:style>
  <w:style w:type="character" w:customStyle="1" w:styleId="30">
    <w:name w:val="标题 3 字符"/>
    <w:basedOn w:val="a0"/>
    <w:link w:val="3"/>
    <w:uiPriority w:val="9"/>
    <w:rsid w:val="002F35EE"/>
    <w:rPr>
      <w:rFonts w:ascii="等线" w:eastAsia="等线" w:hAnsi="等线" w:cs="Times New Roman"/>
      <w:b/>
      <w:sz w:val="32"/>
    </w:rPr>
  </w:style>
  <w:style w:type="paragraph" w:styleId="a3">
    <w:name w:val="Body Text"/>
    <w:basedOn w:val="a"/>
    <w:link w:val="a4"/>
    <w:uiPriority w:val="1"/>
    <w:qFormat/>
    <w:rsid w:val="002F35EE"/>
    <w:pPr>
      <w:spacing w:before="111"/>
      <w:ind w:left="120"/>
    </w:pPr>
    <w:rPr>
      <w:rFonts w:ascii="仿宋" w:eastAsia="仿宋" w:hAnsi="仿宋" w:cs="仿宋"/>
      <w:sz w:val="28"/>
      <w:szCs w:val="28"/>
    </w:rPr>
  </w:style>
  <w:style w:type="character" w:customStyle="1" w:styleId="a4">
    <w:name w:val="正文文本 字符"/>
    <w:basedOn w:val="a0"/>
    <w:link w:val="a3"/>
    <w:uiPriority w:val="1"/>
    <w:rsid w:val="002F35EE"/>
    <w:rPr>
      <w:rFonts w:ascii="仿宋" w:eastAsia="仿宋" w:hAnsi="仿宋" w:cs="仿宋"/>
      <w:sz w:val="28"/>
      <w:szCs w:val="28"/>
    </w:rPr>
  </w:style>
  <w:style w:type="paragraph" w:styleId="a5">
    <w:name w:val="Plain Text"/>
    <w:basedOn w:val="a"/>
    <w:link w:val="a6"/>
    <w:qFormat/>
    <w:rsid w:val="002F35EE"/>
    <w:rPr>
      <w:rFonts w:ascii="宋体" w:hAnsi="Lucida Console"/>
      <w:szCs w:val="21"/>
    </w:rPr>
  </w:style>
  <w:style w:type="character" w:customStyle="1" w:styleId="a6">
    <w:name w:val="纯文本 字符"/>
    <w:basedOn w:val="a0"/>
    <w:link w:val="a5"/>
    <w:rsid w:val="002F35EE"/>
    <w:rPr>
      <w:rFonts w:ascii="宋体" w:eastAsia="等线" w:hAnsi="Lucida Console" w:cs="Times New Roman"/>
      <w:szCs w:val="21"/>
    </w:rPr>
  </w:style>
  <w:style w:type="paragraph" w:styleId="a7">
    <w:name w:val="Balloon Text"/>
    <w:basedOn w:val="a"/>
    <w:link w:val="a8"/>
    <w:uiPriority w:val="99"/>
    <w:unhideWhenUsed/>
    <w:rsid w:val="002F35EE"/>
    <w:rPr>
      <w:sz w:val="18"/>
      <w:szCs w:val="18"/>
    </w:rPr>
  </w:style>
  <w:style w:type="character" w:customStyle="1" w:styleId="a8">
    <w:name w:val="批注框文本 字符"/>
    <w:basedOn w:val="a0"/>
    <w:link w:val="a7"/>
    <w:uiPriority w:val="99"/>
    <w:rsid w:val="002F35EE"/>
    <w:rPr>
      <w:rFonts w:ascii="等线" w:eastAsia="等线" w:hAnsi="等线" w:cs="Times New Roman"/>
      <w:sz w:val="18"/>
      <w:szCs w:val="18"/>
    </w:rPr>
  </w:style>
  <w:style w:type="paragraph" w:styleId="a9">
    <w:name w:val="footer"/>
    <w:basedOn w:val="a"/>
    <w:link w:val="aa"/>
    <w:uiPriority w:val="6"/>
    <w:qFormat/>
    <w:rsid w:val="002F35EE"/>
    <w:pPr>
      <w:tabs>
        <w:tab w:val="center" w:pos="4153"/>
        <w:tab w:val="right" w:pos="8306"/>
      </w:tabs>
      <w:jc w:val="left"/>
    </w:pPr>
    <w:rPr>
      <w:kern w:val="1"/>
      <w:sz w:val="18"/>
      <w:szCs w:val="18"/>
    </w:rPr>
  </w:style>
  <w:style w:type="character" w:customStyle="1" w:styleId="aa">
    <w:name w:val="页脚 字符"/>
    <w:basedOn w:val="a0"/>
    <w:link w:val="a9"/>
    <w:uiPriority w:val="6"/>
    <w:rsid w:val="002F35EE"/>
    <w:rPr>
      <w:rFonts w:ascii="等线" w:eastAsia="等线" w:hAnsi="等线" w:cs="Times New Roman"/>
      <w:kern w:val="1"/>
      <w:sz w:val="18"/>
      <w:szCs w:val="18"/>
    </w:rPr>
  </w:style>
  <w:style w:type="paragraph" w:styleId="ab">
    <w:name w:val="header"/>
    <w:basedOn w:val="a"/>
    <w:link w:val="ac"/>
    <w:uiPriority w:val="99"/>
    <w:unhideWhenUsed/>
    <w:rsid w:val="002F35EE"/>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2F35EE"/>
    <w:rPr>
      <w:rFonts w:ascii="等线" w:eastAsia="等线" w:hAnsi="等线" w:cs="Times New Roman"/>
      <w:sz w:val="18"/>
      <w:szCs w:val="18"/>
    </w:rPr>
  </w:style>
  <w:style w:type="paragraph" w:styleId="11">
    <w:name w:val="toc 1"/>
    <w:basedOn w:val="a"/>
    <w:next w:val="a"/>
    <w:uiPriority w:val="39"/>
    <w:unhideWhenUsed/>
    <w:qFormat/>
    <w:rsid w:val="002F35EE"/>
  </w:style>
  <w:style w:type="paragraph" w:styleId="21">
    <w:name w:val="toc 2"/>
    <w:basedOn w:val="a"/>
    <w:next w:val="a"/>
    <w:uiPriority w:val="39"/>
    <w:unhideWhenUsed/>
    <w:qFormat/>
    <w:rsid w:val="002F35EE"/>
    <w:pPr>
      <w:ind w:leftChars="200" w:left="420"/>
    </w:pPr>
  </w:style>
  <w:style w:type="table" w:styleId="ad">
    <w:name w:val="Table Grid"/>
    <w:basedOn w:val="a1"/>
    <w:uiPriority w:val="39"/>
    <w:qFormat/>
    <w:rsid w:val="002F35E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uiPriority w:val="6"/>
    <w:qFormat/>
    <w:rsid w:val="002F35EE"/>
  </w:style>
  <w:style w:type="character" w:styleId="af">
    <w:name w:val="annotation reference"/>
    <w:uiPriority w:val="99"/>
    <w:unhideWhenUsed/>
    <w:qFormat/>
    <w:rsid w:val="002F35EE"/>
    <w:rPr>
      <w:sz w:val="21"/>
      <w:szCs w:val="21"/>
    </w:rPr>
  </w:style>
  <w:style w:type="paragraph" w:customStyle="1" w:styleId="TableParagraph">
    <w:name w:val="Table Paragraph"/>
    <w:basedOn w:val="a"/>
    <w:uiPriority w:val="1"/>
    <w:qFormat/>
    <w:rsid w:val="002F35EE"/>
  </w:style>
  <w:style w:type="paragraph" w:customStyle="1" w:styleId="WPSOffice1">
    <w:name w:val="WPSOffice手动目录 1"/>
    <w:qFormat/>
    <w:rsid w:val="002F35EE"/>
    <w:rPr>
      <w:rFonts w:ascii="等线" w:eastAsia="等线" w:hAnsi="等线" w:cs="Times New Roman"/>
      <w:kern w:val="0"/>
      <w:sz w:val="20"/>
      <w:szCs w:val="20"/>
    </w:rPr>
  </w:style>
  <w:style w:type="paragraph" w:customStyle="1" w:styleId="WPSOffice2">
    <w:name w:val="WPSOffice手动目录 2"/>
    <w:qFormat/>
    <w:rsid w:val="002F35EE"/>
    <w:pPr>
      <w:ind w:leftChars="200" w:left="200"/>
    </w:pPr>
    <w:rPr>
      <w:rFonts w:ascii="等线" w:eastAsia="等线" w:hAnsi="等线"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7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ike.sogou.com/lemma/ShowInnerLink.htm?lemmaId=136343&amp;ss_c=ssc.citiao.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24</Pages>
  <Words>2254</Words>
  <Characters>12850</Characters>
  <Application>Microsoft Office Word</Application>
  <DocSecurity>0</DocSecurity>
  <Lines>107</Lines>
  <Paragraphs>30</Paragraphs>
  <ScaleCrop>false</ScaleCrop>
  <Company>www.ccho.cc</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bc</cp:lastModifiedBy>
  <cp:revision>38</cp:revision>
  <dcterms:created xsi:type="dcterms:W3CDTF">2022-04-18T00:57:00Z</dcterms:created>
  <dcterms:modified xsi:type="dcterms:W3CDTF">2022-04-20T01:03:00Z</dcterms:modified>
</cp:coreProperties>
</file>